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84216F" w:rsidRPr="0084216F" w:rsidTr="009E5D57">
        <w:tc>
          <w:tcPr>
            <w:tcW w:w="9350" w:type="dxa"/>
            <w:shd w:val="clear" w:color="auto" w:fill="E7E6E6" w:themeFill="background2"/>
          </w:tcPr>
          <w:p w:rsidR="0084216F" w:rsidRPr="0084216F" w:rsidRDefault="0084216F" w:rsidP="009E5D57">
            <w:pPr>
              <w:rPr>
                <w:rFonts w:ascii="Times New Roman" w:hAnsi="Times New Roman" w:cs="Times New Roman"/>
                <w:bCs/>
                <w:sz w:val="24"/>
                <w:szCs w:val="24"/>
              </w:rPr>
            </w:pPr>
            <w:r w:rsidRPr="0084216F">
              <w:rPr>
                <w:rFonts w:ascii="Times New Roman" w:hAnsi="Times New Roman" w:cs="Times New Roman"/>
                <w:b/>
                <w:sz w:val="24"/>
                <w:szCs w:val="24"/>
              </w:rPr>
              <w:t xml:space="preserve">Lesson Title: </w:t>
            </w:r>
            <w:r w:rsidRPr="0084216F">
              <w:rPr>
                <w:rFonts w:ascii="Times New Roman" w:hAnsi="Times New Roman" w:cs="Times New Roman"/>
                <w:sz w:val="24"/>
                <w:szCs w:val="24"/>
              </w:rPr>
              <w:t>Guidelines and Strategies for</w:t>
            </w:r>
            <w:r w:rsidRPr="0084216F">
              <w:rPr>
                <w:rFonts w:ascii="Times New Roman" w:hAnsi="Times New Roman" w:cs="Times New Roman"/>
                <w:b/>
                <w:sz w:val="24"/>
                <w:szCs w:val="24"/>
              </w:rPr>
              <w:t xml:space="preserve"> </w:t>
            </w:r>
            <w:r w:rsidRPr="0084216F">
              <w:rPr>
                <w:rFonts w:ascii="Times New Roman" w:hAnsi="Times New Roman" w:cs="Times New Roman"/>
                <w:bCs/>
                <w:sz w:val="24"/>
                <w:szCs w:val="24"/>
              </w:rPr>
              <w:t>Heritage Fairs</w:t>
            </w:r>
          </w:p>
          <w:p w:rsidR="0084216F" w:rsidRPr="0084216F" w:rsidRDefault="0084216F" w:rsidP="0084216F">
            <w:pPr>
              <w:rPr>
                <w:rFonts w:ascii="Times New Roman" w:hAnsi="Times New Roman" w:cs="Times New Roman"/>
                <w:sz w:val="24"/>
                <w:szCs w:val="24"/>
              </w:rPr>
            </w:pPr>
            <w:r w:rsidRPr="0084216F">
              <w:rPr>
                <w:rFonts w:ascii="Times New Roman" w:hAnsi="Times New Roman" w:cs="Times New Roman"/>
                <w:b/>
                <w:sz w:val="24"/>
                <w:szCs w:val="24"/>
              </w:rPr>
              <w:t xml:space="preserve">Course/Level: </w:t>
            </w:r>
            <w:r w:rsidRPr="0084216F">
              <w:rPr>
                <w:rFonts w:ascii="Times New Roman" w:hAnsi="Times New Roman" w:cs="Times New Roman"/>
                <w:sz w:val="24"/>
                <w:szCs w:val="24"/>
              </w:rPr>
              <w:t>Grade 4 ELA, Science, Social Studies</w:t>
            </w:r>
          </w:p>
          <w:p w:rsidR="0084216F" w:rsidRPr="0084216F" w:rsidRDefault="0084216F" w:rsidP="0084216F">
            <w:pPr>
              <w:rPr>
                <w:rFonts w:ascii="Times New Roman" w:hAnsi="Times New Roman" w:cs="Times New Roman"/>
                <w:sz w:val="24"/>
                <w:szCs w:val="24"/>
              </w:rPr>
            </w:pPr>
            <w:r w:rsidRPr="0084216F">
              <w:rPr>
                <w:rFonts w:ascii="Times New Roman" w:hAnsi="Times New Roman" w:cs="Times New Roman"/>
                <w:b/>
                <w:sz w:val="24"/>
                <w:szCs w:val="24"/>
              </w:rPr>
              <w:t xml:space="preserve">Designer: </w:t>
            </w:r>
            <w:r w:rsidRPr="0084216F">
              <w:rPr>
                <w:rFonts w:ascii="Times New Roman" w:hAnsi="Times New Roman" w:cs="Times New Roman"/>
                <w:sz w:val="24"/>
                <w:szCs w:val="24"/>
              </w:rPr>
              <w:t>Hayden DeGrow, City of Yorkton</w:t>
            </w:r>
          </w:p>
        </w:tc>
      </w:tr>
      <w:tr w:rsidR="0084216F" w:rsidRPr="0084216F" w:rsidTr="009E5D57">
        <w:trPr>
          <w:trHeight w:val="135"/>
        </w:trPr>
        <w:tc>
          <w:tcPr>
            <w:tcW w:w="9350" w:type="dxa"/>
            <w:shd w:val="clear" w:color="auto" w:fill="E7E6E6" w:themeFill="background2"/>
          </w:tcPr>
          <w:p w:rsidR="0084216F" w:rsidRPr="0084216F" w:rsidRDefault="0084216F" w:rsidP="009E5D57">
            <w:pPr>
              <w:rPr>
                <w:rFonts w:ascii="Times New Roman" w:hAnsi="Times New Roman" w:cs="Times New Roman"/>
                <w:bCs/>
                <w:sz w:val="24"/>
                <w:szCs w:val="24"/>
              </w:rPr>
            </w:pPr>
            <w:r w:rsidRPr="0084216F">
              <w:rPr>
                <w:rFonts w:ascii="Times New Roman" w:hAnsi="Times New Roman" w:cs="Times New Roman"/>
                <w:b/>
                <w:sz w:val="24"/>
                <w:szCs w:val="24"/>
              </w:rPr>
              <w:t xml:space="preserve">Class Duration: </w:t>
            </w:r>
            <w:r w:rsidRPr="0084216F">
              <w:rPr>
                <w:rFonts w:ascii="Times New Roman" w:hAnsi="Times New Roman" w:cs="Times New Roman"/>
                <w:sz w:val="24"/>
                <w:szCs w:val="24"/>
              </w:rPr>
              <w:t>Two to four weeks worth of classes (or to teacher’s discretion)</w:t>
            </w:r>
          </w:p>
        </w:tc>
      </w:tr>
      <w:tr w:rsidR="0084216F" w:rsidRPr="0084216F" w:rsidTr="009E5D57">
        <w:trPr>
          <w:trHeight w:val="294"/>
        </w:trPr>
        <w:tc>
          <w:tcPr>
            <w:tcW w:w="9350" w:type="dxa"/>
            <w:shd w:val="clear" w:color="auto" w:fill="CC99FF"/>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b/>
                <w:sz w:val="24"/>
                <w:szCs w:val="24"/>
              </w:rPr>
              <w:t>Notes</w:t>
            </w:r>
          </w:p>
        </w:tc>
      </w:tr>
      <w:tr w:rsidR="0084216F" w:rsidRPr="0084216F" w:rsidTr="009E5D57">
        <w:trPr>
          <w:trHeight w:val="1266"/>
        </w:trPr>
        <w:tc>
          <w:tcPr>
            <w:tcW w:w="9350" w:type="dxa"/>
            <w:shd w:val="clear" w:color="auto" w:fill="auto"/>
          </w:tcPr>
          <w:p w:rsidR="0084216F" w:rsidRPr="0084216F" w:rsidRDefault="0084216F" w:rsidP="0084216F">
            <w:pPr>
              <w:pStyle w:val="ListParagraph"/>
              <w:numPr>
                <w:ilvl w:val="0"/>
                <w:numId w:val="12"/>
              </w:numPr>
              <w:rPr>
                <w:rFonts w:ascii="Times New Roman" w:hAnsi="Times New Roman" w:cs="Times New Roman"/>
                <w:sz w:val="24"/>
                <w:szCs w:val="24"/>
              </w:rPr>
            </w:pPr>
            <w:r w:rsidRPr="0084216F">
              <w:rPr>
                <w:rFonts w:ascii="Times New Roman" w:hAnsi="Times New Roman" w:cs="Times New Roman"/>
                <w:sz w:val="24"/>
                <w:szCs w:val="24"/>
              </w:rPr>
              <w:t>Class duration for this guideline is based off of the presumption that this will be mainly done during Social Studies classes, that there are two or three Social Studies classes in a standard elementary class schedule, and that each of them are 45-60 minutes long.</w:t>
            </w:r>
          </w:p>
          <w:p w:rsidR="0084216F" w:rsidRPr="0084216F" w:rsidRDefault="0084216F" w:rsidP="0084216F">
            <w:pPr>
              <w:pStyle w:val="ListParagraph"/>
              <w:numPr>
                <w:ilvl w:val="0"/>
                <w:numId w:val="12"/>
              </w:numPr>
              <w:rPr>
                <w:rFonts w:ascii="Times New Roman" w:hAnsi="Times New Roman" w:cs="Times New Roman"/>
                <w:sz w:val="24"/>
                <w:szCs w:val="24"/>
              </w:rPr>
            </w:pPr>
            <w:r w:rsidRPr="0084216F">
              <w:rPr>
                <w:rFonts w:ascii="Times New Roman" w:hAnsi="Times New Roman" w:cs="Times New Roman"/>
                <w:sz w:val="24"/>
                <w:szCs w:val="24"/>
              </w:rPr>
              <w:t>The time increments mentioned in the learning plan are based around a 45-60 minute class length and based off of general practices for all grade levels.  This is open to interpretation depending on class abilities and levels.</w:t>
            </w:r>
          </w:p>
          <w:p w:rsidR="0084216F" w:rsidRPr="0084216F" w:rsidRDefault="0084216F" w:rsidP="0084216F">
            <w:pPr>
              <w:pStyle w:val="ListParagraph"/>
              <w:numPr>
                <w:ilvl w:val="0"/>
                <w:numId w:val="12"/>
              </w:numPr>
              <w:rPr>
                <w:rFonts w:ascii="Times New Roman" w:hAnsi="Times New Roman" w:cs="Times New Roman"/>
                <w:sz w:val="24"/>
                <w:szCs w:val="24"/>
              </w:rPr>
            </w:pPr>
            <w:r w:rsidRPr="0084216F">
              <w:rPr>
                <w:rFonts w:ascii="Times New Roman" w:hAnsi="Times New Roman" w:cs="Times New Roman"/>
                <w:sz w:val="24"/>
                <w:szCs w:val="24"/>
              </w:rPr>
              <w:t>If your school is having a school-wide heritage fair to qualify students/groups for the regional fair, make sure that the school-wide fair is planned close enough to the regional that students/groups do not lose practice on their presentations.</w:t>
            </w:r>
          </w:p>
          <w:p w:rsidR="0084216F" w:rsidRPr="0084216F" w:rsidRDefault="0084216F" w:rsidP="0084216F">
            <w:pPr>
              <w:pStyle w:val="ListParagraph"/>
              <w:numPr>
                <w:ilvl w:val="0"/>
                <w:numId w:val="12"/>
              </w:numPr>
              <w:rPr>
                <w:rFonts w:ascii="Times New Roman" w:hAnsi="Times New Roman" w:cs="Times New Roman"/>
                <w:sz w:val="24"/>
                <w:szCs w:val="24"/>
              </w:rPr>
            </w:pPr>
            <w:r w:rsidRPr="0084216F">
              <w:rPr>
                <w:rFonts w:ascii="Times New Roman" w:hAnsi="Times New Roman" w:cs="Times New Roman"/>
                <w:sz w:val="24"/>
                <w:szCs w:val="24"/>
              </w:rPr>
              <w:t>Make sure you time this all so that the class is ready in time for the fair, but not too much ahead that the students/groups lose practice with their presentations.</w:t>
            </w:r>
          </w:p>
          <w:p w:rsidR="0084216F" w:rsidRPr="0084216F" w:rsidRDefault="0084216F" w:rsidP="0084216F">
            <w:pPr>
              <w:pStyle w:val="ListParagraph"/>
              <w:numPr>
                <w:ilvl w:val="0"/>
                <w:numId w:val="12"/>
              </w:numPr>
              <w:rPr>
                <w:rFonts w:ascii="Times New Roman" w:hAnsi="Times New Roman" w:cs="Times New Roman"/>
                <w:b/>
                <w:sz w:val="24"/>
                <w:szCs w:val="24"/>
              </w:rPr>
            </w:pPr>
            <w:r w:rsidRPr="0084216F">
              <w:rPr>
                <w:rFonts w:ascii="Times New Roman" w:hAnsi="Times New Roman" w:cs="Times New Roman"/>
                <w:sz w:val="24"/>
                <w:szCs w:val="24"/>
              </w:rPr>
              <w:t>Due to the wide age levels for Heritage Saskatchewan’s Fair eligibility, the topics and expectations of the fairs need to be staggered by grade level.</w:t>
            </w:r>
          </w:p>
          <w:p w:rsidR="0084216F" w:rsidRPr="0084216F" w:rsidRDefault="0084216F" w:rsidP="0084216F">
            <w:pPr>
              <w:pStyle w:val="ListParagraph"/>
              <w:numPr>
                <w:ilvl w:val="0"/>
                <w:numId w:val="12"/>
              </w:numPr>
              <w:rPr>
                <w:rFonts w:ascii="Times New Roman" w:hAnsi="Times New Roman" w:cs="Times New Roman"/>
                <w:b/>
                <w:sz w:val="24"/>
                <w:szCs w:val="24"/>
              </w:rPr>
            </w:pPr>
            <w:r w:rsidRPr="0084216F">
              <w:rPr>
                <w:rFonts w:ascii="Times New Roman" w:hAnsi="Times New Roman" w:cs="Times New Roman"/>
                <w:sz w:val="24"/>
                <w:szCs w:val="24"/>
              </w:rPr>
              <w:t>Rubrics attached to this lesson plan are there in case you or your school judges wish to mark the students on their work.  Their biggest assessment will come at the regional fair (if they attend) when they are evaluated by the provincial judges.</w:t>
            </w:r>
          </w:p>
          <w:p w:rsidR="0084216F" w:rsidRPr="0084216F" w:rsidRDefault="0084216F" w:rsidP="0084216F">
            <w:pPr>
              <w:pStyle w:val="ListParagraph"/>
              <w:numPr>
                <w:ilvl w:val="0"/>
                <w:numId w:val="12"/>
              </w:numPr>
              <w:rPr>
                <w:rFonts w:ascii="Times New Roman" w:hAnsi="Times New Roman" w:cs="Times New Roman"/>
                <w:b/>
                <w:sz w:val="24"/>
                <w:szCs w:val="24"/>
              </w:rPr>
            </w:pPr>
            <w:r w:rsidRPr="0084216F">
              <w:rPr>
                <w:rFonts w:ascii="Times New Roman" w:hAnsi="Times New Roman" w:cs="Times New Roman"/>
                <w:sz w:val="24"/>
                <w:szCs w:val="24"/>
              </w:rPr>
              <w:t>Outcomes and indicators presented below cover the possible topics students can choose from and cover the language skills the students might/will develop while doing their research and creating their displays.  However, not all of them need to be addressed in their entirety.  Use these as your guide to discuss what students should focus on for a topic and how they should present their findings, and use others not listed if desired.</w:t>
            </w:r>
          </w:p>
          <w:p w:rsidR="0084216F" w:rsidRPr="0084216F" w:rsidRDefault="0084216F" w:rsidP="0084216F">
            <w:pPr>
              <w:pStyle w:val="ListParagraph"/>
              <w:numPr>
                <w:ilvl w:val="0"/>
                <w:numId w:val="12"/>
              </w:numPr>
              <w:rPr>
                <w:rFonts w:ascii="Times New Roman" w:hAnsi="Times New Roman" w:cs="Times New Roman"/>
                <w:b/>
                <w:sz w:val="24"/>
                <w:szCs w:val="24"/>
              </w:rPr>
            </w:pPr>
            <w:r w:rsidRPr="0084216F">
              <w:rPr>
                <w:rFonts w:ascii="Times New Roman" w:hAnsi="Times New Roman" w:cs="Times New Roman"/>
                <w:sz w:val="24"/>
                <w:szCs w:val="24"/>
              </w:rPr>
              <w:t>References in bibliographies should be made in the Chicago Manual Style.  A guide sheet is provided for basic text references, but a full guide on the Notes and Bibliography style, which is used mainly by historians and artists and covers a wide selection of media and sources, can be found at:</w:t>
            </w:r>
          </w:p>
          <w:p w:rsidR="0084216F" w:rsidRPr="0084216F" w:rsidRDefault="00CF5C6E" w:rsidP="009E5D57">
            <w:pPr>
              <w:pStyle w:val="ListParagraph"/>
              <w:rPr>
                <w:rFonts w:ascii="Times New Roman" w:hAnsi="Times New Roman" w:cs="Times New Roman"/>
                <w:sz w:val="24"/>
                <w:szCs w:val="24"/>
              </w:rPr>
            </w:pPr>
            <w:hyperlink r:id="rId5" w:history="1">
              <w:r w:rsidR="0084216F" w:rsidRPr="0084216F">
                <w:rPr>
                  <w:rStyle w:val="Hyperlink"/>
                  <w:rFonts w:ascii="Times New Roman" w:hAnsi="Times New Roman" w:cs="Times New Roman"/>
                  <w:sz w:val="24"/>
                  <w:szCs w:val="24"/>
                </w:rPr>
                <w:t>https://www.chicagomanualofstyle.org/tools_citationguide/citation-guide-1.html</w:t>
              </w:r>
            </w:hyperlink>
            <w:r w:rsidR="0084216F" w:rsidRPr="0084216F">
              <w:rPr>
                <w:rFonts w:ascii="Times New Roman" w:hAnsi="Times New Roman" w:cs="Times New Roman"/>
                <w:sz w:val="24"/>
                <w:szCs w:val="24"/>
              </w:rPr>
              <w:t xml:space="preserve"> </w:t>
            </w:r>
          </w:p>
          <w:p w:rsidR="0084216F" w:rsidRPr="0084216F" w:rsidRDefault="0084216F" w:rsidP="0084216F">
            <w:pPr>
              <w:pStyle w:val="ListParagraph"/>
              <w:numPr>
                <w:ilvl w:val="0"/>
                <w:numId w:val="12"/>
              </w:numPr>
              <w:rPr>
                <w:rFonts w:ascii="Times New Roman" w:hAnsi="Times New Roman" w:cs="Times New Roman"/>
                <w:b/>
                <w:sz w:val="24"/>
                <w:szCs w:val="24"/>
              </w:rPr>
            </w:pPr>
            <w:r w:rsidRPr="0084216F">
              <w:rPr>
                <w:rFonts w:ascii="Times New Roman" w:hAnsi="Times New Roman" w:cs="Times New Roman"/>
                <w:sz w:val="24"/>
                <w:szCs w:val="24"/>
              </w:rPr>
              <w:t>Consequences for failing to create a proper bibliography need to be dictated by you, but a general guideline is that, for Grade 4 students, it is best to inform them of the consequences and give them a lower mark on their project (as per directed by the rubric).  Make sure that the students know the impact of not referencing materials.</w:t>
            </w:r>
          </w:p>
          <w:p w:rsidR="0084216F" w:rsidRPr="0084216F" w:rsidRDefault="0084216F" w:rsidP="0084216F">
            <w:pPr>
              <w:pStyle w:val="ListParagraph"/>
              <w:numPr>
                <w:ilvl w:val="0"/>
                <w:numId w:val="12"/>
              </w:numPr>
              <w:rPr>
                <w:rFonts w:ascii="Times New Roman" w:hAnsi="Times New Roman" w:cs="Times New Roman"/>
                <w:sz w:val="24"/>
                <w:szCs w:val="24"/>
              </w:rPr>
            </w:pPr>
            <w:r w:rsidRPr="0084216F">
              <w:rPr>
                <w:rFonts w:ascii="Times New Roman" w:hAnsi="Times New Roman" w:cs="Times New Roman"/>
                <w:sz w:val="24"/>
                <w:szCs w:val="24"/>
              </w:rPr>
              <w:t>When it comes time to print things off, ensure that the students stagger their print-offs to keep school printers safe, and make sure your school office knows of massive print-off so they can keep track of ink.</w:t>
            </w:r>
          </w:p>
          <w:p w:rsidR="007E6832" w:rsidRDefault="0084216F" w:rsidP="00090227">
            <w:pPr>
              <w:pStyle w:val="ListParagraph"/>
              <w:numPr>
                <w:ilvl w:val="0"/>
                <w:numId w:val="12"/>
              </w:numPr>
              <w:rPr>
                <w:rFonts w:ascii="Times New Roman" w:hAnsi="Times New Roman" w:cs="Times New Roman"/>
                <w:sz w:val="24"/>
                <w:szCs w:val="24"/>
              </w:rPr>
            </w:pPr>
            <w:r w:rsidRPr="00D96CFD">
              <w:rPr>
                <w:rFonts w:ascii="Times New Roman" w:hAnsi="Times New Roman" w:cs="Times New Roman"/>
                <w:sz w:val="24"/>
                <w:szCs w:val="24"/>
              </w:rPr>
              <w:t xml:space="preserve">Further information on Heritage Fairs, </w:t>
            </w:r>
            <w:bookmarkStart w:id="0" w:name="_GoBack"/>
            <w:bookmarkEnd w:id="0"/>
            <w:r w:rsidRPr="00D96CFD">
              <w:rPr>
                <w:rFonts w:ascii="Times New Roman" w:hAnsi="Times New Roman" w:cs="Times New Roman"/>
                <w:sz w:val="24"/>
                <w:szCs w:val="24"/>
              </w:rPr>
              <w:t xml:space="preserve">expectations from the judges, and the awards given out at Regional and </w:t>
            </w:r>
            <w:r w:rsidR="00BF349C">
              <w:rPr>
                <w:rFonts w:ascii="Times New Roman" w:hAnsi="Times New Roman" w:cs="Times New Roman"/>
                <w:sz w:val="24"/>
                <w:szCs w:val="24"/>
              </w:rPr>
              <w:t>Provincial Fairs can be found on</w:t>
            </w:r>
            <w:r w:rsidRPr="00D96CFD">
              <w:rPr>
                <w:rFonts w:ascii="Times New Roman" w:hAnsi="Times New Roman" w:cs="Times New Roman"/>
                <w:sz w:val="24"/>
                <w:szCs w:val="24"/>
              </w:rPr>
              <w:t xml:space="preserve"> Heritage Saskatchewan’s Heritage </w:t>
            </w:r>
            <w:r w:rsidR="00D96CFD" w:rsidRPr="00D96CFD">
              <w:rPr>
                <w:rFonts w:ascii="Times New Roman" w:hAnsi="Times New Roman" w:cs="Times New Roman"/>
                <w:sz w:val="24"/>
                <w:szCs w:val="24"/>
              </w:rPr>
              <w:t>Fair website</w:t>
            </w:r>
            <w:r w:rsidR="00BF349C">
              <w:rPr>
                <w:rFonts w:ascii="Times New Roman" w:hAnsi="Times New Roman" w:cs="Times New Roman"/>
                <w:sz w:val="24"/>
                <w:szCs w:val="24"/>
              </w:rPr>
              <w:t xml:space="preserve"> at</w:t>
            </w:r>
            <w:r w:rsidRPr="00D96CFD">
              <w:rPr>
                <w:rFonts w:ascii="Times New Roman" w:hAnsi="Times New Roman" w:cs="Times New Roman"/>
                <w:sz w:val="24"/>
                <w:szCs w:val="24"/>
              </w:rPr>
              <w:t>:</w:t>
            </w:r>
          </w:p>
          <w:p w:rsidR="00D96CFD" w:rsidRDefault="00D96CFD" w:rsidP="00D96CFD">
            <w:pPr>
              <w:pStyle w:val="ListParagraph"/>
              <w:rPr>
                <w:rFonts w:ascii="Times New Roman" w:hAnsi="Times New Roman" w:cs="Times New Roman"/>
                <w:sz w:val="24"/>
                <w:szCs w:val="24"/>
              </w:rPr>
            </w:pPr>
            <w:hyperlink r:id="rId6" w:history="1">
              <w:r w:rsidRPr="009301EA">
                <w:rPr>
                  <w:rStyle w:val="Hyperlink"/>
                  <w:rFonts w:ascii="Times New Roman" w:hAnsi="Times New Roman" w:cs="Times New Roman"/>
                  <w:sz w:val="24"/>
                  <w:szCs w:val="24"/>
                </w:rPr>
                <w:t>https://heritagefairssk.ca/</w:t>
              </w:r>
            </w:hyperlink>
          </w:p>
          <w:p w:rsidR="00D96CFD" w:rsidRPr="00D96CFD" w:rsidRDefault="00D96CFD" w:rsidP="00D96CFD">
            <w:pPr>
              <w:pStyle w:val="ListParagraph"/>
              <w:rPr>
                <w:rFonts w:ascii="Times New Roman" w:hAnsi="Times New Roman" w:cs="Times New Roman"/>
                <w:sz w:val="24"/>
                <w:szCs w:val="24"/>
              </w:rPr>
            </w:pPr>
          </w:p>
          <w:p w:rsidR="007E6832" w:rsidRDefault="007E6832" w:rsidP="007E6832">
            <w:pPr>
              <w:rPr>
                <w:rFonts w:ascii="Times New Roman" w:hAnsi="Times New Roman" w:cs="Times New Roman"/>
                <w:sz w:val="24"/>
                <w:szCs w:val="24"/>
              </w:rPr>
            </w:pPr>
          </w:p>
          <w:p w:rsidR="007E6832" w:rsidRDefault="007E6832" w:rsidP="007E6832">
            <w:pPr>
              <w:rPr>
                <w:rFonts w:ascii="Times New Roman" w:hAnsi="Times New Roman" w:cs="Times New Roman"/>
                <w:sz w:val="24"/>
                <w:szCs w:val="24"/>
              </w:rPr>
            </w:pPr>
          </w:p>
          <w:p w:rsidR="007E6832" w:rsidRPr="007E6832" w:rsidRDefault="007E6832" w:rsidP="007E6832">
            <w:pPr>
              <w:rPr>
                <w:rFonts w:ascii="Times New Roman" w:hAnsi="Times New Roman" w:cs="Times New Roman"/>
                <w:sz w:val="24"/>
                <w:szCs w:val="24"/>
              </w:rPr>
            </w:pPr>
          </w:p>
        </w:tc>
      </w:tr>
      <w:tr w:rsidR="0084216F" w:rsidRPr="0084216F" w:rsidTr="009E5D57">
        <w:tc>
          <w:tcPr>
            <w:tcW w:w="9350" w:type="dxa"/>
            <w:shd w:val="clear" w:color="auto" w:fill="ED7D31" w:themeFill="accent2"/>
          </w:tcPr>
          <w:p w:rsidR="0084216F" w:rsidRPr="0084216F" w:rsidRDefault="0084216F" w:rsidP="009E5D57">
            <w:pPr>
              <w:jc w:val="center"/>
              <w:rPr>
                <w:rFonts w:ascii="Times New Roman" w:hAnsi="Times New Roman" w:cs="Times New Roman"/>
                <w:b/>
                <w:sz w:val="24"/>
                <w:szCs w:val="24"/>
              </w:rPr>
            </w:pPr>
            <w:r w:rsidRPr="0084216F">
              <w:rPr>
                <w:rFonts w:ascii="Times New Roman" w:hAnsi="Times New Roman" w:cs="Times New Roman"/>
                <w:b/>
                <w:sz w:val="24"/>
                <w:szCs w:val="24"/>
              </w:rPr>
              <w:lastRenderedPageBreak/>
              <w:t>Learning Outcomes</w:t>
            </w:r>
          </w:p>
        </w:tc>
      </w:tr>
      <w:tr w:rsidR="0084216F" w:rsidRPr="0084216F" w:rsidTr="009E5D57">
        <w:trPr>
          <w:trHeight w:val="1408"/>
        </w:trPr>
        <w:tc>
          <w:tcPr>
            <w:tcW w:w="9350" w:type="dxa"/>
          </w:tcPr>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sz w:val="24"/>
                <w:szCs w:val="24"/>
              </w:rPr>
              <w:t>Formal Curriculum Unit Outcome(s) and Indicators</w:t>
            </w:r>
            <w:r w:rsidRPr="0084216F">
              <w:rPr>
                <w:rFonts w:ascii="Times New Roman" w:hAnsi="Times New Roman" w:cs="Times New Roman"/>
                <w:sz w:val="24"/>
                <w:szCs w:val="24"/>
              </w:rPr>
              <w:t xml:space="preserve">: </w:t>
            </w:r>
          </w:p>
          <w:p w:rsidR="0084216F" w:rsidRPr="0084216F" w:rsidRDefault="0024291C" w:rsidP="009E5D57">
            <w:pPr>
              <w:jc w:val="center"/>
              <w:rPr>
                <w:rFonts w:ascii="Times New Roman" w:hAnsi="Times New Roman" w:cs="Times New Roman"/>
                <w:b/>
                <w:sz w:val="24"/>
                <w:szCs w:val="24"/>
              </w:rPr>
            </w:pPr>
            <w:r>
              <w:rPr>
                <w:rFonts w:ascii="Times New Roman" w:hAnsi="Times New Roman" w:cs="Times New Roman"/>
                <w:b/>
                <w:sz w:val="24"/>
                <w:szCs w:val="24"/>
              </w:rPr>
              <w:t>ELA</w:t>
            </w: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sz w:val="24"/>
                <w:szCs w:val="24"/>
              </w:rPr>
              <w:t xml:space="preserve">CR4.1 </w:t>
            </w:r>
            <w:r w:rsidRPr="0084216F">
              <w:rPr>
                <w:rFonts w:ascii="Times New Roman" w:hAnsi="Times New Roman" w:cs="Times New Roman"/>
                <w:sz w:val="24"/>
                <w:szCs w:val="24"/>
              </w:rPr>
              <w:t>Comprehend and respond to a variety of grade-level texts (including contemporary and traditional visual, oral, written, and multimedia texts) that address:</w:t>
            </w:r>
          </w:p>
          <w:p w:rsidR="0084216F" w:rsidRPr="0084216F" w:rsidRDefault="0084216F" w:rsidP="0084216F">
            <w:pPr>
              <w:numPr>
                <w:ilvl w:val="0"/>
                <w:numId w:val="22"/>
              </w:numPr>
              <w:rPr>
                <w:rFonts w:ascii="Times New Roman" w:hAnsi="Times New Roman" w:cs="Times New Roman"/>
                <w:sz w:val="24"/>
                <w:szCs w:val="24"/>
              </w:rPr>
            </w:pPr>
            <w:r w:rsidRPr="0084216F">
              <w:rPr>
                <w:rFonts w:ascii="Times New Roman" w:hAnsi="Times New Roman" w:cs="Times New Roman"/>
                <w:sz w:val="24"/>
                <w:szCs w:val="24"/>
              </w:rPr>
              <w:t>identity (e.g., Expressing Myself)</w:t>
            </w:r>
          </w:p>
          <w:p w:rsidR="0084216F" w:rsidRPr="0084216F" w:rsidRDefault="0084216F" w:rsidP="0084216F">
            <w:pPr>
              <w:numPr>
                <w:ilvl w:val="0"/>
                <w:numId w:val="22"/>
              </w:numPr>
              <w:rPr>
                <w:rFonts w:ascii="Times New Roman" w:hAnsi="Times New Roman" w:cs="Times New Roman"/>
                <w:sz w:val="24"/>
                <w:szCs w:val="24"/>
              </w:rPr>
            </w:pPr>
            <w:r w:rsidRPr="0084216F">
              <w:rPr>
                <w:rFonts w:ascii="Times New Roman" w:hAnsi="Times New Roman" w:cs="Times New Roman"/>
                <w:sz w:val="24"/>
                <w:szCs w:val="24"/>
              </w:rPr>
              <w:t>community (e.g., Building Community)</w:t>
            </w:r>
          </w:p>
          <w:p w:rsidR="0084216F" w:rsidRPr="0084216F" w:rsidRDefault="0084216F" w:rsidP="0084216F">
            <w:pPr>
              <w:numPr>
                <w:ilvl w:val="0"/>
                <w:numId w:val="22"/>
              </w:numPr>
              <w:rPr>
                <w:rFonts w:ascii="Times New Roman" w:hAnsi="Times New Roman" w:cs="Times New Roman"/>
                <w:sz w:val="24"/>
                <w:szCs w:val="24"/>
              </w:rPr>
            </w:pPr>
            <w:proofErr w:type="gramStart"/>
            <w:r w:rsidRPr="0084216F">
              <w:rPr>
                <w:rFonts w:ascii="Times New Roman" w:hAnsi="Times New Roman" w:cs="Times New Roman"/>
                <w:sz w:val="24"/>
                <w:szCs w:val="24"/>
              </w:rPr>
              <w:t>social</w:t>
            </w:r>
            <w:proofErr w:type="gramEnd"/>
            <w:r w:rsidRPr="0084216F">
              <w:rPr>
                <w:rFonts w:ascii="Times New Roman" w:hAnsi="Times New Roman" w:cs="Times New Roman"/>
                <w:sz w:val="24"/>
                <w:szCs w:val="24"/>
              </w:rPr>
              <w:t xml:space="preserve"> responsibility (e.g., Preserving a Habitat) and support response with evidence from text and from own experiences.</w:t>
            </w:r>
          </w:p>
          <w:p w:rsidR="0084216F" w:rsidRPr="0084216F" w:rsidRDefault="0084216F" w:rsidP="009E5D57">
            <w:pPr>
              <w:ind w:left="720"/>
              <w:rPr>
                <w:rFonts w:ascii="Times New Roman" w:hAnsi="Times New Roman" w:cs="Times New Roman"/>
                <w:sz w:val="24"/>
                <w:szCs w:val="24"/>
              </w:rPr>
            </w:pPr>
          </w:p>
          <w:p w:rsidR="0084216F" w:rsidRPr="0084216F" w:rsidRDefault="0084216F" w:rsidP="0084216F">
            <w:pPr>
              <w:pStyle w:val="ListParagraph"/>
              <w:numPr>
                <w:ilvl w:val="0"/>
                <w:numId w:val="23"/>
              </w:numPr>
              <w:rPr>
                <w:rFonts w:ascii="Times New Roman" w:hAnsi="Times New Roman" w:cs="Times New Roman"/>
                <w:sz w:val="24"/>
                <w:szCs w:val="24"/>
              </w:rPr>
            </w:pPr>
            <w:r w:rsidRPr="0084216F">
              <w:rPr>
                <w:rFonts w:ascii="Times New Roman" w:hAnsi="Times New Roman" w:cs="Times New Roman"/>
                <w:sz w:val="24"/>
                <w:szCs w:val="24"/>
              </w:rPr>
              <w:t>View, listen to, read, and respond to a variety of texts that reflect diverse personal identities, worldviews, and backgrounds (e.g., culture, age, gender, language) including First Nations and Métis texts.</w:t>
            </w:r>
          </w:p>
          <w:p w:rsidR="0084216F" w:rsidRPr="0084216F" w:rsidRDefault="0084216F" w:rsidP="0084216F">
            <w:pPr>
              <w:pStyle w:val="ListParagraph"/>
              <w:numPr>
                <w:ilvl w:val="0"/>
                <w:numId w:val="23"/>
              </w:numPr>
              <w:rPr>
                <w:rFonts w:ascii="Times New Roman" w:hAnsi="Times New Roman" w:cs="Times New Roman"/>
                <w:sz w:val="24"/>
                <w:szCs w:val="24"/>
              </w:rPr>
            </w:pPr>
            <w:r w:rsidRPr="0084216F">
              <w:rPr>
                <w:rFonts w:ascii="Times New Roman" w:hAnsi="Times New Roman" w:cs="Times New Roman"/>
                <w:sz w:val="24"/>
                <w:szCs w:val="24"/>
              </w:rPr>
              <w:t>View, listen to, and read a variety of texts related to theme or topic of study and show comprehension by:</w:t>
            </w:r>
          </w:p>
          <w:p w:rsidR="0084216F" w:rsidRPr="0084216F" w:rsidRDefault="0084216F" w:rsidP="0084216F">
            <w:pPr>
              <w:pStyle w:val="ListParagraph"/>
              <w:numPr>
                <w:ilvl w:val="1"/>
                <w:numId w:val="22"/>
              </w:numPr>
              <w:rPr>
                <w:rFonts w:ascii="Times New Roman" w:hAnsi="Times New Roman" w:cs="Times New Roman"/>
                <w:sz w:val="24"/>
                <w:szCs w:val="24"/>
              </w:rPr>
            </w:pPr>
            <w:r w:rsidRPr="0084216F">
              <w:rPr>
                <w:rFonts w:ascii="Times New Roman" w:hAnsi="Times New Roman" w:cs="Times New Roman"/>
                <w:sz w:val="24"/>
                <w:szCs w:val="24"/>
              </w:rPr>
              <w:t>retelling and explaining the ideas and information presented in texts</w:t>
            </w:r>
          </w:p>
          <w:p w:rsidR="0084216F" w:rsidRPr="0084216F" w:rsidRDefault="0084216F" w:rsidP="0084216F">
            <w:pPr>
              <w:pStyle w:val="ListParagraph"/>
              <w:numPr>
                <w:ilvl w:val="1"/>
                <w:numId w:val="22"/>
              </w:numPr>
              <w:rPr>
                <w:rFonts w:ascii="Times New Roman" w:hAnsi="Times New Roman" w:cs="Times New Roman"/>
                <w:sz w:val="24"/>
                <w:szCs w:val="24"/>
              </w:rPr>
            </w:pPr>
            <w:r w:rsidRPr="0084216F">
              <w:rPr>
                <w:rFonts w:ascii="Times New Roman" w:hAnsi="Times New Roman" w:cs="Times New Roman"/>
                <w:sz w:val="24"/>
                <w:szCs w:val="24"/>
              </w:rPr>
              <w:t>recognizing and understanding the text structures (e.g., narrative, informational, poetry) and features (e.g., description, figurative language, graphics)</w:t>
            </w:r>
          </w:p>
          <w:p w:rsidR="0084216F" w:rsidRPr="0084216F" w:rsidRDefault="0084216F" w:rsidP="0084216F">
            <w:pPr>
              <w:pStyle w:val="ListParagraph"/>
              <w:numPr>
                <w:ilvl w:val="1"/>
                <w:numId w:val="22"/>
              </w:numPr>
              <w:rPr>
                <w:rFonts w:ascii="Times New Roman" w:hAnsi="Times New Roman" w:cs="Times New Roman"/>
                <w:sz w:val="24"/>
                <w:szCs w:val="24"/>
              </w:rPr>
            </w:pPr>
            <w:proofErr w:type="gramStart"/>
            <w:r w:rsidRPr="0084216F">
              <w:rPr>
                <w:rFonts w:ascii="Times New Roman" w:hAnsi="Times New Roman" w:cs="Times New Roman"/>
                <w:sz w:val="24"/>
                <w:szCs w:val="24"/>
              </w:rPr>
              <w:t>responding</w:t>
            </w:r>
            <w:proofErr w:type="gramEnd"/>
            <w:r w:rsidRPr="0084216F">
              <w:rPr>
                <w:rFonts w:ascii="Times New Roman" w:hAnsi="Times New Roman" w:cs="Times New Roman"/>
                <w:sz w:val="24"/>
                <w:szCs w:val="24"/>
              </w:rPr>
              <w:t xml:space="preserve"> to and interpreting the texts, and explaining and supporting response with evidence from the texts.</w:t>
            </w:r>
          </w:p>
          <w:p w:rsidR="0084216F" w:rsidRPr="0084216F" w:rsidRDefault="0084216F" w:rsidP="009E5D57">
            <w:pPr>
              <w:rPr>
                <w:rFonts w:ascii="Times New Roman" w:hAnsi="Times New Roman" w:cs="Times New Roman"/>
                <w:sz w:val="24"/>
                <w:szCs w:val="24"/>
              </w:rPr>
            </w:pP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sz w:val="24"/>
                <w:szCs w:val="24"/>
              </w:rPr>
              <w:t xml:space="preserve">CR4.2 </w:t>
            </w:r>
            <w:r w:rsidRPr="0084216F">
              <w:rPr>
                <w:rFonts w:ascii="Times New Roman" w:hAnsi="Times New Roman" w:cs="Times New Roman"/>
                <w:sz w:val="24"/>
                <w:szCs w:val="24"/>
              </w:rPr>
              <w:t>View and respond to visual and multimedia texts (including graphs, charts, diagrams, maps, multimedia DVD, websites, television programs, advertisements, posters), explaining the creator's technique and the impact on viewers.</w:t>
            </w:r>
          </w:p>
          <w:p w:rsidR="0084216F" w:rsidRPr="0084216F" w:rsidRDefault="0084216F" w:rsidP="009E5D57">
            <w:pPr>
              <w:rPr>
                <w:rFonts w:ascii="Times New Roman" w:hAnsi="Times New Roman" w:cs="Times New Roman"/>
                <w:sz w:val="24"/>
                <w:szCs w:val="24"/>
              </w:rPr>
            </w:pPr>
          </w:p>
          <w:p w:rsidR="0084216F" w:rsidRPr="0084216F" w:rsidRDefault="0084216F" w:rsidP="0084216F">
            <w:pPr>
              <w:pStyle w:val="ListParagraph"/>
              <w:numPr>
                <w:ilvl w:val="0"/>
                <w:numId w:val="23"/>
              </w:numPr>
              <w:rPr>
                <w:rFonts w:ascii="Times New Roman" w:hAnsi="Times New Roman" w:cs="Times New Roman"/>
                <w:sz w:val="24"/>
                <w:szCs w:val="24"/>
              </w:rPr>
            </w:pPr>
            <w:r w:rsidRPr="0084216F">
              <w:rPr>
                <w:rFonts w:ascii="Times New Roman" w:hAnsi="Times New Roman" w:cs="Times New Roman"/>
                <w:sz w:val="24"/>
                <w:szCs w:val="24"/>
              </w:rPr>
              <w:t>Understand and apply cues and conventions including pragmatic, textual, syntactical, semantic/lexical/morphological, graphophonic, and others to construct and confirm meaning when viewing.</w:t>
            </w:r>
          </w:p>
          <w:p w:rsidR="0084216F" w:rsidRPr="0084216F" w:rsidRDefault="0084216F" w:rsidP="0084216F">
            <w:pPr>
              <w:pStyle w:val="ListParagraph"/>
              <w:numPr>
                <w:ilvl w:val="0"/>
                <w:numId w:val="24"/>
              </w:numPr>
              <w:rPr>
                <w:rFonts w:ascii="Times New Roman" w:hAnsi="Times New Roman" w:cs="Times New Roman"/>
                <w:sz w:val="24"/>
                <w:szCs w:val="24"/>
              </w:rPr>
            </w:pPr>
            <w:r w:rsidRPr="0084216F">
              <w:rPr>
                <w:rFonts w:ascii="Times New Roman" w:hAnsi="Times New Roman" w:cs="Times New Roman"/>
                <w:sz w:val="24"/>
                <w:szCs w:val="24"/>
              </w:rPr>
              <w:t>View a multimedia presentation and identify how the language, visual, and multimedia features (e.g., sound, colour, movement) are used to persuade.</w:t>
            </w:r>
          </w:p>
          <w:p w:rsidR="0084216F" w:rsidRPr="0084216F" w:rsidRDefault="0084216F" w:rsidP="009E5D57">
            <w:pPr>
              <w:rPr>
                <w:rFonts w:ascii="Times New Roman" w:hAnsi="Times New Roman" w:cs="Times New Roman"/>
                <w:sz w:val="24"/>
                <w:szCs w:val="24"/>
              </w:rPr>
            </w:pP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sz w:val="24"/>
                <w:szCs w:val="24"/>
              </w:rPr>
              <w:t xml:space="preserve">CR4.3 </w:t>
            </w:r>
            <w:r w:rsidRPr="0084216F">
              <w:rPr>
                <w:rFonts w:ascii="Times New Roman" w:hAnsi="Times New Roman" w:cs="Times New Roman"/>
                <w:sz w:val="24"/>
                <w:szCs w:val="24"/>
              </w:rPr>
              <w:t>Listen, summarize, paraphrase, and evaluate what was listened to and draw conclusions.</w:t>
            </w:r>
          </w:p>
          <w:p w:rsidR="0084216F" w:rsidRPr="0084216F" w:rsidRDefault="0084216F" w:rsidP="009E5D57">
            <w:pPr>
              <w:rPr>
                <w:rFonts w:ascii="Times New Roman" w:hAnsi="Times New Roman" w:cs="Times New Roman"/>
                <w:sz w:val="24"/>
                <w:szCs w:val="24"/>
              </w:rPr>
            </w:pPr>
          </w:p>
          <w:p w:rsidR="0084216F" w:rsidRPr="0084216F" w:rsidRDefault="0084216F" w:rsidP="0084216F">
            <w:pPr>
              <w:pStyle w:val="ListParagraph"/>
              <w:numPr>
                <w:ilvl w:val="0"/>
                <w:numId w:val="25"/>
              </w:numPr>
              <w:rPr>
                <w:rFonts w:ascii="Times New Roman" w:hAnsi="Times New Roman" w:cs="Times New Roman"/>
                <w:sz w:val="24"/>
                <w:szCs w:val="24"/>
              </w:rPr>
            </w:pPr>
            <w:r w:rsidRPr="0084216F">
              <w:rPr>
                <w:rFonts w:ascii="Times New Roman" w:hAnsi="Times New Roman" w:cs="Times New Roman"/>
                <w:sz w:val="24"/>
                <w:szCs w:val="24"/>
              </w:rPr>
              <w:t>Listen critically and respond appropriately to a range of oral communications including oral traditions passed on by First Nations Elders and Knowledge Keepers.</w:t>
            </w:r>
          </w:p>
          <w:p w:rsidR="0084216F" w:rsidRPr="0084216F" w:rsidRDefault="0084216F" w:rsidP="0084216F">
            <w:pPr>
              <w:pStyle w:val="ListParagraph"/>
              <w:numPr>
                <w:ilvl w:val="0"/>
                <w:numId w:val="26"/>
              </w:numPr>
              <w:rPr>
                <w:rFonts w:ascii="Times New Roman" w:hAnsi="Times New Roman" w:cs="Times New Roman"/>
                <w:sz w:val="24"/>
                <w:szCs w:val="24"/>
              </w:rPr>
            </w:pPr>
            <w:r w:rsidRPr="0084216F">
              <w:rPr>
                <w:rFonts w:ascii="Times New Roman" w:hAnsi="Times New Roman" w:cs="Times New Roman"/>
                <w:sz w:val="24"/>
                <w:szCs w:val="24"/>
              </w:rPr>
              <w:t>Understand and apply cues and conventions including pragmatic, textual, syntactical, semantic/lexical/morphological, graphophonic, and others to construct and confirm meaning when listening.</w:t>
            </w:r>
          </w:p>
          <w:p w:rsidR="0084216F" w:rsidRPr="0084216F" w:rsidRDefault="0084216F" w:rsidP="0084216F">
            <w:pPr>
              <w:pStyle w:val="ListParagraph"/>
              <w:numPr>
                <w:ilvl w:val="0"/>
                <w:numId w:val="26"/>
              </w:numPr>
              <w:rPr>
                <w:rFonts w:ascii="Times New Roman" w:hAnsi="Times New Roman" w:cs="Times New Roman"/>
                <w:sz w:val="24"/>
                <w:szCs w:val="24"/>
              </w:rPr>
            </w:pPr>
            <w:r w:rsidRPr="0084216F">
              <w:rPr>
                <w:rFonts w:ascii="Times New Roman" w:hAnsi="Times New Roman" w:cs="Times New Roman"/>
                <w:sz w:val="24"/>
                <w:szCs w:val="24"/>
              </w:rPr>
              <w:t>Distinguish between verifiable fact and opinion and analyze the message and presentation for evidence.</w:t>
            </w:r>
          </w:p>
          <w:p w:rsidR="0084216F" w:rsidRPr="0084216F" w:rsidRDefault="0084216F" w:rsidP="0084216F">
            <w:pPr>
              <w:pStyle w:val="ListParagraph"/>
              <w:numPr>
                <w:ilvl w:val="0"/>
                <w:numId w:val="26"/>
              </w:numPr>
              <w:rPr>
                <w:rFonts w:ascii="Times New Roman" w:hAnsi="Times New Roman" w:cs="Times New Roman"/>
                <w:sz w:val="24"/>
                <w:szCs w:val="24"/>
              </w:rPr>
            </w:pPr>
            <w:r w:rsidRPr="0084216F">
              <w:rPr>
                <w:rFonts w:ascii="Times New Roman" w:hAnsi="Times New Roman" w:cs="Times New Roman"/>
                <w:sz w:val="24"/>
                <w:szCs w:val="24"/>
              </w:rPr>
              <w:t>Ask thoughtful questions that probe deeper thought and respond to questions with elaboration.</w:t>
            </w:r>
          </w:p>
          <w:p w:rsidR="0084216F" w:rsidRPr="0084216F" w:rsidRDefault="0084216F" w:rsidP="0084216F">
            <w:pPr>
              <w:pStyle w:val="ListParagraph"/>
              <w:numPr>
                <w:ilvl w:val="0"/>
                <w:numId w:val="26"/>
              </w:numPr>
              <w:rPr>
                <w:rFonts w:ascii="Times New Roman" w:hAnsi="Times New Roman" w:cs="Times New Roman"/>
                <w:sz w:val="24"/>
                <w:szCs w:val="24"/>
              </w:rPr>
            </w:pPr>
            <w:r w:rsidRPr="0084216F">
              <w:rPr>
                <w:rFonts w:ascii="Times New Roman" w:hAnsi="Times New Roman" w:cs="Times New Roman"/>
                <w:sz w:val="24"/>
                <w:szCs w:val="24"/>
              </w:rPr>
              <w:t>Summarize and paraphrase major ideas and supporting evidence presented in spoken messages and formal presentations.</w:t>
            </w:r>
          </w:p>
          <w:p w:rsidR="0084216F" w:rsidRPr="0084216F" w:rsidRDefault="0084216F" w:rsidP="0084216F">
            <w:pPr>
              <w:pStyle w:val="ListParagraph"/>
              <w:numPr>
                <w:ilvl w:val="0"/>
                <w:numId w:val="27"/>
              </w:numPr>
              <w:rPr>
                <w:rFonts w:ascii="Times New Roman" w:hAnsi="Times New Roman" w:cs="Times New Roman"/>
                <w:sz w:val="24"/>
                <w:szCs w:val="24"/>
              </w:rPr>
            </w:pPr>
            <w:r w:rsidRPr="0084216F">
              <w:rPr>
                <w:rFonts w:ascii="Times New Roman" w:hAnsi="Times New Roman" w:cs="Times New Roman"/>
                <w:sz w:val="24"/>
                <w:szCs w:val="24"/>
              </w:rPr>
              <w:lastRenderedPageBreak/>
              <w:t>Draw conclusions supported by ideas presented.</w:t>
            </w:r>
          </w:p>
          <w:p w:rsidR="0084216F" w:rsidRPr="0084216F" w:rsidRDefault="0084216F" w:rsidP="009E5D57">
            <w:pPr>
              <w:rPr>
                <w:rFonts w:ascii="Times New Roman" w:hAnsi="Times New Roman" w:cs="Times New Roman"/>
                <w:sz w:val="24"/>
                <w:szCs w:val="24"/>
              </w:rPr>
            </w:pP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sz w:val="24"/>
                <w:szCs w:val="24"/>
              </w:rPr>
              <w:t xml:space="preserve">CR4.4 </w:t>
            </w:r>
            <w:r w:rsidRPr="0084216F">
              <w:rPr>
                <w:rFonts w:ascii="Times New Roman" w:hAnsi="Times New Roman" w:cs="Times New Roman"/>
                <w:sz w:val="24"/>
                <w:szCs w:val="24"/>
              </w:rPr>
              <w:t>Read for various purposes and demonstrate comprehension of grade-appropriate fiction (including stories and novels), scripts, poetry, and non-fiction (including magazines, reports,</w:t>
            </w:r>
            <w:r w:rsidRPr="0084216F">
              <w:rPr>
                <w:rFonts w:ascii="Times New Roman" w:hAnsi="Times New Roman" w:cs="Times New Roman"/>
                <w:b/>
                <w:sz w:val="24"/>
                <w:szCs w:val="24"/>
              </w:rPr>
              <w:t xml:space="preserve"> </w:t>
            </w:r>
            <w:r w:rsidRPr="0084216F">
              <w:rPr>
                <w:rFonts w:ascii="Times New Roman" w:hAnsi="Times New Roman" w:cs="Times New Roman"/>
                <w:sz w:val="24"/>
                <w:szCs w:val="24"/>
              </w:rPr>
              <w:t>instructions, and procedures) from various cultures including First Nations and Métis and countries (including Canada).</w:t>
            </w:r>
          </w:p>
          <w:p w:rsidR="0084216F" w:rsidRPr="0084216F" w:rsidRDefault="0084216F" w:rsidP="009E5D57">
            <w:pPr>
              <w:rPr>
                <w:rFonts w:ascii="Times New Roman" w:hAnsi="Times New Roman" w:cs="Times New Roman"/>
                <w:sz w:val="24"/>
                <w:szCs w:val="24"/>
              </w:rPr>
            </w:pPr>
          </w:p>
          <w:p w:rsidR="0084216F" w:rsidRPr="0084216F" w:rsidRDefault="0084216F" w:rsidP="0084216F">
            <w:pPr>
              <w:pStyle w:val="ListParagraph"/>
              <w:numPr>
                <w:ilvl w:val="0"/>
                <w:numId w:val="28"/>
              </w:numPr>
              <w:rPr>
                <w:rFonts w:ascii="Times New Roman" w:hAnsi="Times New Roman" w:cs="Times New Roman"/>
                <w:sz w:val="24"/>
                <w:szCs w:val="24"/>
              </w:rPr>
            </w:pPr>
            <w:r w:rsidRPr="0084216F">
              <w:rPr>
                <w:rFonts w:ascii="Times New Roman" w:hAnsi="Times New Roman" w:cs="Times New Roman"/>
                <w:sz w:val="24"/>
                <w:szCs w:val="24"/>
              </w:rPr>
              <w:t>Recognize and explain the author's ideas, explicit and implicit message, and techniques (e.g., use of figurative language).</w:t>
            </w:r>
          </w:p>
          <w:p w:rsidR="0084216F" w:rsidRPr="0084216F" w:rsidRDefault="0084216F" w:rsidP="0084216F">
            <w:pPr>
              <w:pStyle w:val="ListParagraph"/>
              <w:numPr>
                <w:ilvl w:val="0"/>
                <w:numId w:val="28"/>
              </w:numPr>
              <w:rPr>
                <w:rFonts w:ascii="Times New Roman" w:hAnsi="Times New Roman" w:cs="Times New Roman"/>
                <w:sz w:val="24"/>
                <w:szCs w:val="24"/>
              </w:rPr>
            </w:pPr>
            <w:r w:rsidRPr="0084216F">
              <w:rPr>
                <w:rFonts w:ascii="Times New Roman" w:hAnsi="Times New Roman" w:cs="Times New Roman"/>
                <w:sz w:val="24"/>
                <w:szCs w:val="24"/>
              </w:rPr>
              <w:t>Select and use pertinent before, during, and after strategies to construct meaning when reading.</w:t>
            </w:r>
          </w:p>
          <w:p w:rsidR="0084216F" w:rsidRPr="0084216F" w:rsidRDefault="0084216F" w:rsidP="0084216F">
            <w:pPr>
              <w:pStyle w:val="ListParagraph"/>
              <w:numPr>
                <w:ilvl w:val="0"/>
                <w:numId w:val="28"/>
              </w:numPr>
              <w:rPr>
                <w:rFonts w:ascii="Times New Roman" w:hAnsi="Times New Roman" w:cs="Times New Roman"/>
                <w:sz w:val="24"/>
                <w:szCs w:val="24"/>
              </w:rPr>
            </w:pPr>
            <w:r w:rsidRPr="0084216F">
              <w:rPr>
                <w:rFonts w:ascii="Times New Roman" w:hAnsi="Times New Roman" w:cs="Times New Roman"/>
                <w:sz w:val="24"/>
                <w:szCs w:val="24"/>
              </w:rPr>
              <w:t>Understand and apply cues and conventions including pragmatic, textual, syntactical, semantic/lexical/morphological, graphophonic, and others to construct and confirm meaning when reading.</w:t>
            </w:r>
          </w:p>
          <w:p w:rsidR="0084216F" w:rsidRPr="0084216F" w:rsidRDefault="0084216F" w:rsidP="0084216F">
            <w:pPr>
              <w:pStyle w:val="ListParagraph"/>
              <w:numPr>
                <w:ilvl w:val="0"/>
                <w:numId w:val="29"/>
              </w:numPr>
              <w:rPr>
                <w:rFonts w:ascii="Times New Roman" w:hAnsi="Times New Roman" w:cs="Times New Roman"/>
                <w:sz w:val="24"/>
                <w:szCs w:val="24"/>
              </w:rPr>
            </w:pPr>
            <w:r w:rsidRPr="0084216F">
              <w:rPr>
                <w:rFonts w:ascii="Times New Roman" w:hAnsi="Times New Roman" w:cs="Times New Roman"/>
                <w:sz w:val="24"/>
                <w:szCs w:val="24"/>
              </w:rPr>
              <w:t>Read for information in content area resources and reference materials and recognize the variety of expository text structures including compare-contrast, problem-solution, cause and effect, time sequence, and description.</w:t>
            </w:r>
          </w:p>
          <w:p w:rsidR="0084216F" w:rsidRPr="0084216F" w:rsidRDefault="0084216F" w:rsidP="0084216F">
            <w:pPr>
              <w:pStyle w:val="ListParagraph"/>
              <w:numPr>
                <w:ilvl w:val="0"/>
                <w:numId w:val="29"/>
              </w:numPr>
              <w:rPr>
                <w:rFonts w:ascii="Times New Roman" w:hAnsi="Times New Roman" w:cs="Times New Roman"/>
                <w:sz w:val="24"/>
                <w:szCs w:val="24"/>
              </w:rPr>
            </w:pPr>
            <w:r w:rsidRPr="0084216F">
              <w:rPr>
                <w:rFonts w:ascii="Times New Roman" w:hAnsi="Times New Roman" w:cs="Times New Roman"/>
                <w:sz w:val="24"/>
                <w:szCs w:val="24"/>
              </w:rPr>
              <w:t>Compare information on the same topic after reading several passages or articles.</w:t>
            </w:r>
          </w:p>
          <w:p w:rsidR="0084216F" w:rsidRPr="0084216F" w:rsidRDefault="0084216F" w:rsidP="0084216F">
            <w:pPr>
              <w:pStyle w:val="ListParagraph"/>
              <w:numPr>
                <w:ilvl w:val="0"/>
                <w:numId w:val="30"/>
              </w:numPr>
              <w:rPr>
                <w:rFonts w:ascii="Times New Roman" w:hAnsi="Times New Roman" w:cs="Times New Roman"/>
                <w:sz w:val="24"/>
                <w:szCs w:val="24"/>
              </w:rPr>
            </w:pPr>
            <w:r w:rsidRPr="0084216F">
              <w:rPr>
                <w:rFonts w:ascii="Times New Roman" w:hAnsi="Times New Roman" w:cs="Times New Roman"/>
                <w:sz w:val="24"/>
                <w:szCs w:val="24"/>
              </w:rPr>
              <w:t>Read and use grade four reference texts (e.g., dictionary, encyclopedia, how-to, explanations, biography) for inquiry and to identify main ideas, details, opinions, and reasons.</w:t>
            </w:r>
          </w:p>
          <w:p w:rsidR="0084216F" w:rsidRPr="0084216F" w:rsidRDefault="0084216F" w:rsidP="0084216F">
            <w:pPr>
              <w:pStyle w:val="ListParagraph"/>
              <w:numPr>
                <w:ilvl w:val="0"/>
                <w:numId w:val="30"/>
              </w:numPr>
              <w:rPr>
                <w:rFonts w:ascii="Times New Roman" w:hAnsi="Times New Roman" w:cs="Times New Roman"/>
                <w:sz w:val="24"/>
                <w:szCs w:val="24"/>
              </w:rPr>
            </w:pPr>
            <w:r w:rsidRPr="0084216F">
              <w:rPr>
                <w:rFonts w:ascii="Times New Roman" w:hAnsi="Times New Roman" w:cs="Times New Roman"/>
                <w:sz w:val="24"/>
                <w:szCs w:val="24"/>
              </w:rPr>
              <w:t>Support opinions and conclusions about what is read.</w:t>
            </w:r>
          </w:p>
          <w:p w:rsidR="0084216F" w:rsidRPr="0084216F" w:rsidRDefault="0084216F" w:rsidP="009E5D57">
            <w:pPr>
              <w:rPr>
                <w:rFonts w:ascii="Times New Roman" w:hAnsi="Times New Roman" w:cs="Times New Roman"/>
                <w:sz w:val="24"/>
                <w:szCs w:val="24"/>
              </w:rPr>
            </w:pP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sz w:val="24"/>
                <w:szCs w:val="24"/>
              </w:rPr>
              <w:t xml:space="preserve">CC4.1 </w:t>
            </w:r>
            <w:r w:rsidRPr="0084216F">
              <w:rPr>
                <w:rFonts w:ascii="Times New Roman" w:hAnsi="Times New Roman" w:cs="Times New Roman"/>
                <w:sz w:val="24"/>
                <w:szCs w:val="24"/>
              </w:rPr>
              <w:t>Compose and create a range of visual, multimedia, oral, and written texts that explore:</w:t>
            </w:r>
          </w:p>
          <w:p w:rsidR="0084216F" w:rsidRPr="0084216F" w:rsidRDefault="0084216F" w:rsidP="0084216F">
            <w:pPr>
              <w:numPr>
                <w:ilvl w:val="0"/>
                <w:numId w:val="31"/>
              </w:numPr>
              <w:rPr>
                <w:rFonts w:ascii="Times New Roman" w:hAnsi="Times New Roman" w:cs="Times New Roman"/>
                <w:sz w:val="24"/>
                <w:szCs w:val="24"/>
              </w:rPr>
            </w:pPr>
            <w:r w:rsidRPr="0084216F">
              <w:rPr>
                <w:rFonts w:ascii="Times New Roman" w:hAnsi="Times New Roman" w:cs="Times New Roman"/>
                <w:sz w:val="24"/>
                <w:szCs w:val="24"/>
              </w:rPr>
              <w:t>identity (e.g., Expressing Myself)</w:t>
            </w:r>
          </w:p>
          <w:p w:rsidR="0084216F" w:rsidRPr="0084216F" w:rsidRDefault="0084216F" w:rsidP="0084216F">
            <w:pPr>
              <w:numPr>
                <w:ilvl w:val="0"/>
                <w:numId w:val="31"/>
              </w:numPr>
              <w:rPr>
                <w:rFonts w:ascii="Times New Roman" w:hAnsi="Times New Roman" w:cs="Times New Roman"/>
                <w:sz w:val="24"/>
                <w:szCs w:val="24"/>
              </w:rPr>
            </w:pPr>
            <w:r w:rsidRPr="0084216F">
              <w:rPr>
                <w:rFonts w:ascii="Times New Roman" w:hAnsi="Times New Roman" w:cs="Times New Roman"/>
                <w:sz w:val="24"/>
                <w:szCs w:val="24"/>
              </w:rPr>
              <w:t>community (e.g., Celebrating and Honouring Others)</w:t>
            </w:r>
          </w:p>
          <w:p w:rsidR="0084216F" w:rsidRPr="0084216F" w:rsidRDefault="0084216F" w:rsidP="0084216F">
            <w:pPr>
              <w:numPr>
                <w:ilvl w:val="0"/>
                <w:numId w:val="31"/>
              </w:numPr>
              <w:rPr>
                <w:rFonts w:ascii="Times New Roman" w:hAnsi="Times New Roman" w:cs="Times New Roman"/>
                <w:b/>
                <w:sz w:val="24"/>
                <w:szCs w:val="24"/>
              </w:rPr>
            </w:pPr>
            <w:proofErr w:type="gramStart"/>
            <w:r w:rsidRPr="0084216F">
              <w:rPr>
                <w:rFonts w:ascii="Times New Roman" w:hAnsi="Times New Roman" w:cs="Times New Roman"/>
                <w:sz w:val="24"/>
                <w:szCs w:val="24"/>
              </w:rPr>
              <w:t>social</w:t>
            </w:r>
            <w:proofErr w:type="gramEnd"/>
            <w:r w:rsidRPr="0084216F">
              <w:rPr>
                <w:rFonts w:ascii="Times New Roman" w:hAnsi="Times New Roman" w:cs="Times New Roman"/>
                <w:sz w:val="24"/>
                <w:szCs w:val="24"/>
              </w:rPr>
              <w:t xml:space="preserve"> responsibility (e.g., Within My Circle) through personal experiences and inquiry.</w:t>
            </w:r>
          </w:p>
          <w:p w:rsidR="0084216F" w:rsidRPr="0084216F" w:rsidRDefault="0084216F" w:rsidP="009E5D57">
            <w:pPr>
              <w:rPr>
                <w:rFonts w:ascii="Times New Roman" w:hAnsi="Times New Roman" w:cs="Times New Roman"/>
                <w:sz w:val="24"/>
                <w:szCs w:val="24"/>
              </w:rPr>
            </w:pPr>
          </w:p>
          <w:p w:rsidR="0084216F" w:rsidRPr="0084216F" w:rsidRDefault="0084216F" w:rsidP="0084216F">
            <w:pPr>
              <w:pStyle w:val="ListParagraph"/>
              <w:numPr>
                <w:ilvl w:val="0"/>
                <w:numId w:val="32"/>
              </w:numPr>
              <w:rPr>
                <w:rFonts w:ascii="Times New Roman" w:hAnsi="Times New Roman" w:cs="Times New Roman"/>
                <w:sz w:val="24"/>
                <w:szCs w:val="24"/>
              </w:rPr>
            </w:pPr>
            <w:r w:rsidRPr="0084216F">
              <w:rPr>
                <w:rFonts w:ascii="Times New Roman" w:hAnsi="Times New Roman" w:cs="Times New Roman"/>
                <w:sz w:val="24"/>
                <w:szCs w:val="24"/>
              </w:rPr>
              <w:t>Create spoken, written, and other representations that include:</w:t>
            </w:r>
          </w:p>
          <w:p w:rsidR="0084216F" w:rsidRPr="0084216F" w:rsidRDefault="0084216F" w:rsidP="0084216F">
            <w:pPr>
              <w:pStyle w:val="ListParagraph"/>
              <w:numPr>
                <w:ilvl w:val="1"/>
                <w:numId w:val="33"/>
              </w:numPr>
              <w:rPr>
                <w:rFonts w:ascii="Times New Roman" w:hAnsi="Times New Roman" w:cs="Times New Roman"/>
                <w:sz w:val="24"/>
                <w:szCs w:val="24"/>
              </w:rPr>
            </w:pPr>
            <w:r w:rsidRPr="0084216F">
              <w:rPr>
                <w:rFonts w:ascii="Times New Roman" w:hAnsi="Times New Roman" w:cs="Times New Roman"/>
                <w:sz w:val="24"/>
                <w:szCs w:val="24"/>
              </w:rPr>
              <w:t>a specific message</w:t>
            </w:r>
          </w:p>
          <w:p w:rsidR="0084216F" w:rsidRPr="0084216F" w:rsidRDefault="0084216F" w:rsidP="0084216F">
            <w:pPr>
              <w:pStyle w:val="ListParagraph"/>
              <w:numPr>
                <w:ilvl w:val="1"/>
                <w:numId w:val="33"/>
              </w:numPr>
              <w:rPr>
                <w:rFonts w:ascii="Times New Roman" w:hAnsi="Times New Roman" w:cs="Times New Roman"/>
                <w:sz w:val="24"/>
                <w:szCs w:val="24"/>
              </w:rPr>
            </w:pPr>
            <w:r w:rsidRPr="0084216F">
              <w:rPr>
                <w:rFonts w:ascii="Times New Roman" w:hAnsi="Times New Roman" w:cs="Times New Roman"/>
                <w:sz w:val="24"/>
                <w:szCs w:val="24"/>
              </w:rPr>
              <w:t>a coherent organization of ideas</w:t>
            </w:r>
          </w:p>
          <w:p w:rsidR="0084216F" w:rsidRPr="0084216F" w:rsidRDefault="0084216F" w:rsidP="0084216F">
            <w:pPr>
              <w:pStyle w:val="ListParagraph"/>
              <w:numPr>
                <w:ilvl w:val="1"/>
                <w:numId w:val="33"/>
              </w:numPr>
              <w:rPr>
                <w:rFonts w:ascii="Times New Roman" w:hAnsi="Times New Roman" w:cs="Times New Roman"/>
                <w:sz w:val="24"/>
                <w:szCs w:val="24"/>
              </w:rPr>
            </w:pPr>
            <w:r w:rsidRPr="0084216F">
              <w:rPr>
                <w:rFonts w:ascii="Times New Roman" w:hAnsi="Times New Roman" w:cs="Times New Roman"/>
                <w:sz w:val="24"/>
                <w:szCs w:val="24"/>
              </w:rPr>
              <w:t>ideas and information which are clear and complete</w:t>
            </w:r>
          </w:p>
          <w:p w:rsidR="0084216F" w:rsidRPr="0084216F" w:rsidRDefault="0084216F" w:rsidP="0084216F">
            <w:pPr>
              <w:pStyle w:val="ListParagraph"/>
              <w:numPr>
                <w:ilvl w:val="1"/>
                <w:numId w:val="33"/>
              </w:numPr>
              <w:rPr>
                <w:rFonts w:ascii="Times New Roman" w:hAnsi="Times New Roman" w:cs="Times New Roman"/>
                <w:sz w:val="24"/>
                <w:szCs w:val="24"/>
              </w:rPr>
            </w:pPr>
            <w:proofErr w:type="gramStart"/>
            <w:r w:rsidRPr="0084216F">
              <w:rPr>
                <w:rFonts w:ascii="Times New Roman" w:hAnsi="Times New Roman" w:cs="Times New Roman"/>
                <w:sz w:val="24"/>
                <w:szCs w:val="24"/>
              </w:rPr>
              <w:t>appropriate</w:t>
            </w:r>
            <w:proofErr w:type="gramEnd"/>
            <w:r w:rsidRPr="0084216F">
              <w:rPr>
                <w:rFonts w:ascii="Times New Roman" w:hAnsi="Times New Roman" w:cs="Times New Roman"/>
                <w:sz w:val="24"/>
                <w:szCs w:val="24"/>
              </w:rPr>
              <w:t xml:space="preserve"> use of language and conventions.</w:t>
            </w:r>
          </w:p>
          <w:p w:rsidR="0084216F" w:rsidRPr="0084216F" w:rsidRDefault="0084216F" w:rsidP="0084216F">
            <w:pPr>
              <w:pStyle w:val="ListParagraph"/>
              <w:numPr>
                <w:ilvl w:val="0"/>
                <w:numId w:val="32"/>
              </w:numPr>
              <w:rPr>
                <w:rFonts w:ascii="Times New Roman" w:hAnsi="Times New Roman" w:cs="Times New Roman"/>
                <w:sz w:val="24"/>
                <w:szCs w:val="24"/>
              </w:rPr>
            </w:pPr>
            <w:r w:rsidRPr="0084216F">
              <w:rPr>
                <w:rFonts w:ascii="Times New Roman" w:hAnsi="Times New Roman" w:cs="Times New Roman"/>
                <w:sz w:val="24"/>
                <w:szCs w:val="24"/>
              </w:rPr>
              <w:t>Compose and communicate findings and conclusions about problems, questions, or issues in a clear visual, oral, and written format.</w:t>
            </w:r>
          </w:p>
          <w:p w:rsidR="0084216F" w:rsidRPr="0084216F" w:rsidRDefault="0084216F" w:rsidP="0084216F">
            <w:pPr>
              <w:pStyle w:val="ListParagraph"/>
              <w:numPr>
                <w:ilvl w:val="0"/>
                <w:numId w:val="32"/>
              </w:numPr>
              <w:rPr>
                <w:rFonts w:ascii="Times New Roman" w:hAnsi="Times New Roman" w:cs="Times New Roman"/>
                <w:sz w:val="24"/>
                <w:szCs w:val="24"/>
              </w:rPr>
            </w:pPr>
            <w:r w:rsidRPr="0084216F">
              <w:rPr>
                <w:rFonts w:ascii="Times New Roman" w:hAnsi="Times New Roman" w:cs="Times New Roman"/>
                <w:sz w:val="24"/>
                <w:szCs w:val="24"/>
              </w:rPr>
              <w:t>Use inquiry to explore authentic problems, questions, and issues associated with identity, community, and social responsibility including:</w:t>
            </w:r>
          </w:p>
          <w:p w:rsidR="0084216F" w:rsidRPr="0084216F" w:rsidRDefault="0084216F" w:rsidP="0084216F">
            <w:pPr>
              <w:pStyle w:val="ListParagraph"/>
              <w:numPr>
                <w:ilvl w:val="1"/>
                <w:numId w:val="34"/>
              </w:numPr>
              <w:rPr>
                <w:rFonts w:ascii="Times New Roman" w:hAnsi="Times New Roman" w:cs="Times New Roman"/>
                <w:sz w:val="24"/>
                <w:szCs w:val="24"/>
              </w:rPr>
            </w:pPr>
            <w:r w:rsidRPr="0084216F">
              <w:rPr>
                <w:rFonts w:ascii="Times New Roman" w:hAnsi="Times New Roman" w:cs="Times New Roman"/>
                <w:sz w:val="24"/>
                <w:szCs w:val="24"/>
              </w:rPr>
              <w:t>asking general and specific inquiry questions on topics using predetermined categories</w:t>
            </w:r>
          </w:p>
          <w:p w:rsidR="0084216F" w:rsidRPr="0084216F" w:rsidRDefault="0084216F" w:rsidP="0084216F">
            <w:pPr>
              <w:pStyle w:val="ListParagraph"/>
              <w:numPr>
                <w:ilvl w:val="1"/>
                <w:numId w:val="34"/>
              </w:numPr>
              <w:rPr>
                <w:rFonts w:ascii="Times New Roman" w:hAnsi="Times New Roman" w:cs="Times New Roman"/>
                <w:sz w:val="24"/>
                <w:szCs w:val="24"/>
              </w:rPr>
            </w:pPr>
            <w:r w:rsidRPr="0084216F">
              <w:rPr>
                <w:rFonts w:ascii="Times New Roman" w:hAnsi="Times New Roman" w:cs="Times New Roman"/>
                <w:sz w:val="24"/>
                <w:szCs w:val="24"/>
              </w:rPr>
              <w:t>recording, selecting, and sharing relevant personal knowledge and understanding of a topic or questions and considering purpose for individual and group inquiry or research</w:t>
            </w:r>
          </w:p>
          <w:p w:rsidR="0084216F" w:rsidRPr="0084216F" w:rsidRDefault="0084216F" w:rsidP="0084216F">
            <w:pPr>
              <w:pStyle w:val="ListParagraph"/>
              <w:numPr>
                <w:ilvl w:val="1"/>
                <w:numId w:val="34"/>
              </w:numPr>
              <w:rPr>
                <w:rFonts w:ascii="Times New Roman" w:hAnsi="Times New Roman" w:cs="Times New Roman"/>
                <w:sz w:val="24"/>
                <w:szCs w:val="24"/>
              </w:rPr>
            </w:pPr>
            <w:r w:rsidRPr="0084216F">
              <w:rPr>
                <w:rFonts w:ascii="Times New Roman" w:hAnsi="Times New Roman" w:cs="Times New Roman"/>
                <w:sz w:val="24"/>
                <w:szCs w:val="24"/>
              </w:rPr>
              <w:t>selecting and using a plan for gathering ideas and information</w:t>
            </w:r>
          </w:p>
          <w:p w:rsidR="0084216F" w:rsidRPr="0084216F" w:rsidRDefault="0084216F" w:rsidP="0084216F">
            <w:pPr>
              <w:pStyle w:val="ListParagraph"/>
              <w:numPr>
                <w:ilvl w:val="1"/>
                <w:numId w:val="34"/>
              </w:numPr>
              <w:rPr>
                <w:rFonts w:ascii="Times New Roman" w:hAnsi="Times New Roman" w:cs="Times New Roman"/>
                <w:sz w:val="24"/>
                <w:szCs w:val="24"/>
              </w:rPr>
            </w:pPr>
            <w:r w:rsidRPr="0084216F">
              <w:rPr>
                <w:rFonts w:ascii="Times New Roman" w:hAnsi="Times New Roman" w:cs="Times New Roman"/>
                <w:sz w:val="24"/>
                <w:szCs w:val="24"/>
              </w:rPr>
              <w:t>assessing the usefulness, authenticity, and reliability of information for inquiry or research needs using pre-established criteria</w:t>
            </w:r>
          </w:p>
          <w:p w:rsidR="0084216F" w:rsidRPr="0084216F" w:rsidRDefault="0084216F" w:rsidP="0084216F">
            <w:pPr>
              <w:pStyle w:val="ListParagraph"/>
              <w:numPr>
                <w:ilvl w:val="1"/>
                <w:numId w:val="34"/>
              </w:numPr>
              <w:rPr>
                <w:rFonts w:ascii="Times New Roman" w:hAnsi="Times New Roman" w:cs="Times New Roman"/>
                <w:sz w:val="24"/>
                <w:szCs w:val="24"/>
              </w:rPr>
            </w:pPr>
            <w:r w:rsidRPr="0084216F">
              <w:rPr>
                <w:rFonts w:ascii="Times New Roman" w:hAnsi="Times New Roman" w:cs="Times New Roman"/>
                <w:sz w:val="24"/>
                <w:szCs w:val="24"/>
              </w:rPr>
              <w:lastRenderedPageBreak/>
              <w:t>using a variety of tools (including indices, maps, atlases, charts, electronic sources) and resources to access ideas and information</w:t>
            </w:r>
          </w:p>
          <w:p w:rsidR="0084216F" w:rsidRPr="0084216F" w:rsidRDefault="0084216F" w:rsidP="0084216F">
            <w:pPr>
              <w:pStyle w:val="ListParagraph"/>
              <w:numPr>
                <w:ilvl w:val="1"/>
                <w:numId w:val="34"/>
              </w:numPr>
              <w:rPr>
                <w:rFonts w:ascii="Times New Roman" w:hAnsi="Times New Roman" w:cs="Times New Roman"/>
                <w:sz w:val="24"/>
                <w:szCs w:val="24"/>
              </w:rPr>
            </w:pPr>
            <w:r w:rsidRPr="0084216F">
              <w:rPr>
                <w:rFonts w:ascii="Times New Roman" w:hAnsi="Times New Roman" w:cs="Times New Roman"/>
                <w:sz w:val="24"/>
                <w:szCs w:val="24"/>
              </w:rPr>
              <w:t>organizing ideas and information in logical sequences</w:t>
            </w:r>
          </w:p>
          <w:p w:rsidR="0084216F" w:rsidRPr="0084216F" w:rsidRDefault="0084216F" w:rsidP="0084216F">
            <w:pPr>
              <w:pStyle w:val="ListParagraph"/>
              <w:numPr>
                <w:ilvl w:val="1"/>
                <w:numId w:val="34"/>
              </w:numPr>
              <w:rPr>
                <w:rFonts w:ascii="Times New Roman" w:hAnsi="Times New Roman" w:cs="Times New Roman"/>
                <w:sz w:val="24"/>
                <w:szCs w:val="24"/>
              </w:rPr>
            </w:pPr>
            <w:r w:rsidRPr="0084216F">
              <w:rPr>
                <w:rFonts w:ascii="Times New Roman" w:hAnsi="Times New Roman" w:cs="Times New Roman"/>
                <w:sz w:val="24"/>
                <w:szCs w:val="24"/>
              </w:rPr>
              <w:t>making notes and citing authors and titles of sources alphabetically</w:t>
            </w:r>
          </w:p>
          <w:p w:rsidR="0084216F" w:rsidRPr="0084216F" w:rsidRDefault="0084216F" w:rsidP="0084216F">
            <w:pPr>
              <w:pStyle w:val="ListParagraph"/>
              <w:numPr>
                <w:ilvl w:val="1"/>
                <w:numId w:val="34"/>
              </w:numPr>
              <w:rPr>
                <w:rFonts w:ascii="Times New Roman" w:hAnsi="Times New Roman" w:cs="Times New Roman"/>
                <w:sz w:val="24"/>
                <w:szCs w:val="24"/>
              </w:rPr>
            </w:pPr>
            <w:r w:rsidRPr="0084216F">
              <w:rPr>
                <w:rFonts w:ascii="Times New Roman" w:hAnsi="Times New Roman" w:cs="Times New Roman"/>
                <w:sz w:val="24"/>
                <w:szCs w:val="24"/>
              </w:rPr>
              <w:t>examining collected information to identify categories or aspects of a topic that need more research</w:t>
            </w:r>
          </w:p>
          <w:p w:rsidR="0084216F" w:rsidRPr="0084216F" w:rsidRDefault="0084216F" w:rsidP="0084216F">
            <w:pPr>
              <w:pStyle w:val="ListParagraph"/>
              <w:numPr>
                <w:ilvl w:val="1"/>
                <w:numId w:val="34"/>
              </w:numPr>
              <w:rPr>
                <w:rFonts w:ascii="Times New Roman" w:hAnsi="Times New Roman" w:cs="Times New Roman"/>
                <w:sz w:val="24"/>
                <w:szCs w:val="24"/>
              </w:rPr>
            </w:pPr>
            <w:r w:rsidRPr="0084216F">
              <w:rPr>
                <w:rFonts w:ascii="Times New Roman" w:hAnsi="Times New Roman" w:cs="Times New Roman"/>
                <w:sz w:val="24"/>
                <w:szCs w:val="24"/>
              </w:rPr>
              <w:t>sharing findings and conclusions in a clear visual, oral, and written format</w:t>
            </w:r>
          </w:p>
          <w:p w:rsidR="0084216F" w:rsidRPr="0084216F" w:rsidRDefault="0084216F" w:rsidP="0084216F">
            <w:pPr>
              <w:pStyle w:val="ListParagraph"/>
              <w:numPr>
                <w:ilvl w:val="1"/>
                <w:numId w:val="34"/>
              </w:numPr>
              <w:rPr>
                <w:rFonts w:ascii="Times New Roman" w:hAnsi="Times New Roman" w:cs="Times New Roman"/>
                <w:sz w:val="24"/>
                <w:szCs w:val="24"/>
              </w:rPr>
            </w:pPr>
            <w:proofErr w:type="gramStart"/>
            <w:r w:rsidRPr="0084216F">
              <w:rPr>
                <w:rFonts w:ascii="Times New Roman" w:hAnsi="Times New Roman" w:cs="Times New Roman"/>
                <w:sz w:val="24"/>
                <w:szCs w:val="24"/>
              </w:rPr>
              <w:t>using</w:t>
            </w:r>
            <w:proofErr w:type="gramEnd"/>
            <w:r w:rsidRPr="0084216F">
              <w:rPr>
                <w:rFonts w:ascii="Times New Roman" w:hAnsi="Times New Roman" w:cs="Times New Roman"/>
                <w:sz w:val="24"/>
                <w:szCs w:val="24"/>
              </w:rPr>
              <w:t xml:space="preserve"> the language of inquiry (e.g., "I want to know if ...", "I wonder about ...").</w:t>
            </w:r>
          </w:p>
          <w:p w:rsidR="0084216F" w:rsidRPr="0084216F" w:rsidRDefault="0084216F" w:rsidP="009E5D57">
            <w:pPr>
              <w:rPr>
                <w:rFonts w:ascii="Times New Roman" w:hAnsi="Times New Roman" w:cs="Times New Roman"/>
                <w:sz w:val="24"/>
                <w:szCs w:val="24"/>
              </w:rPr>
            </w:pP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sz w:val="24"/>
                <w:szCs w:val="24"/>
              </w:rPr>
              <w:t xml:space="preserve">CC4.2 </w:t>
            </w:r>
            <w:r w:rsidRPr="0084216F">
              <w:rPr>
                <w:rFonts w:ascii="Times New Roman" w:hAnsi="Times New Roman" w:cs="Times New Roman"/>
                <w:sz w:val="24"/>
                <w:szCs w:val="24"/>
              </w:rPr>
              <w:t>Create a variety of clear representations that communicate straightforward ideas and information relevant to the topic and purpose, including short, illustrated reports, dramatizations, posters, and other visuals such as displays and drawings.</w:t>
            </w:r>
          </w:p>
          <w:p w:rsidR="0084216F" w:rsidRPr="0084216F" w:rsidRDefault="0084216F" w:rsidP="009E5D57">
            <w:pPr>
              <w:rPr>
                <w:rFonts w:ascii="Times New Roman" w:hAnsi="Times New Roman" w:cs="Times New Roman"/>
                <w:sz w:val="24"/>
                <w:szCs w:val="24"/>
              </w:rPr>
            </w:pPr>
          </w:p>
          <w:p w:rsidR="0084216F" w:rsidRPr="0084216F" w:rsidRDefault="0084216F" w:rsidP="0084216F">
            <w:pPr>
              <w:pStyle w:val="ListParagraph"/>
              <w:numPr>
                <w:ilvl w:val="0"/>
                <w:numId w:val="35"/>
              </w:numPr>
              <w:rPr>
                <w:rFonts w:ascii="Times New Roman" w:hAnsi="Times New Roman" w:cs="Times New Roman"/>
                <w:sz w:val="24"/>
                <w:szCs w:val="24"/>
              </w:rPr>
            </w:pPr>
            <w:r w:rsidRPr="0084216F">
              <w:rPr>
                <w:rFonts w:ascii="Times New Roman" w:hAnsi="Times New Roman" w:cs="Times New Roman"/>
                <w:sz w:val="24"/>
                <w:szCs w:val="24"/>
              </w:rPr>
              <w:t>Use a variety of visuals (e.g., chart, diagram) to communicate essential information when making an oral presentation.</w:t>
            </w:r>
          </w:p>
          <w:p w:rsidR="0084216F" w:rsidRPr="0084216F" w:rsidRDefault="0084216F" w:rsidP="0084216F">
            <w:pPr>
              <w:pStyle w:val="ListParagraph"/>
              <w:numPr>
                <w:ilvl w:val="0"/>
                <w:numId w:val="35"/>
              </w:numPr>
              <w:rPr>
                <w:rFonts w:ascii="Times New Roman" w:hAnsi="Times New Roman" w:cs="Times New Roman"/>
                <w:sz w:val="24"/>
                <w:szCs w:val="24"/>
              </w:rPr>
            </w:pPr>
            <w:r w:rsidRPr="0084216F">
              <w:rPr>
                <w:rFonts w:ascii="Times New Roman" w:hAnsi="Times New Roman" w:cs="Times New Roman"/>
                <w:sz w:val="24"/>
                <w:szCs w:val="24"/>
              </w:rPr>
              <w:t>Select and use pertinent before, during, and after strategies to communicate meaning when using other forms of representing.</w:t>
            </w:r>
          </w:p>
          <w:p w:rsidR="0084216F" w:rsidRPr="0084216F" w:rsidRDefault="0084216F" w:rsidP="0084216F">
            <w:pPr>
              <w:pStyle w:val="ListParagraph"/>
              <w:numPr>
                <w:ilvl w:val="0"/>
                <w:numId w:val="35"/>
              </w:numPr>
              <w:rPr>
                <w:rFonts w:ascii="Times New Roman" w:hAnsi="Times New Roman" w:cs="Times New Roman"/>
                <w:sz w:val="24"/>
                <w:szCs w:val="24"/>
              </w:rPr>
            </w:pPr>
            <w:r w:rsidRPr="0084216F">
              <w:rPr>
                <w:rFonts w:ascii="Times New Roman" w:hAnsi="Times New Roman" w:cs="Times New Roman"/>
                <w:sz w:val="24"/>
                <w:szCs w:val="24"/>
              </w:rPr>
              <w:t>Understand and apply cues and conventions including pragmatic, textual, syntactical, semantic/lexical/morphological, graphophonic, and others to communicate meaning when using other forms of representing.</w:t>
            </w:r>
          </w:p>
          <w:p w:rsidR="0084216F" w:rsidRPr="0084216F" w:rsidRDefault="0084216F" w:rsidP="0084216F">
            <w:pPr>
              <w:pStyle w:val="ListParagraph"/>
              <w:numPr>
                <w:ilvl w:val="0"/>
                <w:numId w:val="35"/>
              </w:numPr>
              <w:rPr>
                <w:rFonts w:ascii="Times New Roman" w:hAnsi="Times New Roman" w:cs="Times New Roman"/>
                <w:sz w:val="24"/>
                <w:szCs w:val="24"/>
              </w:rPr>
            </w:pPr>
            <w:r w:rsidRPr="0084216F">
              <w:rPr>
                <w:rFonts w:ascii="Times New Roman" w:hAnsi="Times New Roman" w:cs="Times New Roman"/>
                <w:sz w:val="24"/>
                <w:szCs w:val="24"/>
              </w:rPr>
              <w:t>Organize information and ideas in visual and multimedia texts that are clear, meaningful, logical, and illustrative of the topic and are properly labelled and captioned.</w:t>
            </w:r>
          </w:p>
          <w:p w:rsidR="0084216F" w:rsidRPr="0084216F" w:rsidRDefault="0084216F" w:rsidP="0084216F">
            <w:pPr>
              <w:pStyle w:val="ListParagraph"/>
              <w:numPr>
                <w:ilvl w:val="0"/>
                <w:numId w:val="36"/>
              </w:numPr>
              <w:rPr>
                <w:rFonts w:ascii="Times New Roman" w:hAnsi="Times New Roman" w:cs="Times New Roman"/>
                <w:sz w:val="24"/>
                <w:szCs w:val="24"/>
              </w:rPr>
            </w:pPr>
            <w:r w:rsidRPr="0084216F">
              <w:rPr>
                <w:rFonts w:ascii="Times New Roman" w:hAnsi="Times New Roman" w:cs="Times New Roman"/>
                <w:sz w:val="24"/>
                <w:szCs w:val="24"/>
              </w:rPr>
              <w:t>Use visual aids (e.g., pictograms, graphs, charts, tables, diagrams, maps, illustrations, movement) to enhance spoken or written products.</w:t>
            </w:r>
          </w:p>
          <w:p w:rsidR="0084216F" w:rsidRPr="0084216F" w:rsidRDefault="0084216F" w:rsidP="0084216F">
            <w:pPr>
              <w:pStyle w:val="ListParagraph"/>
              <w:numPr>
                <w:ilvl w:val="0"/>
                <w:numId w:val="36"/>
              </w:numPr>
              <w:rPr>
                <w:rFonts w:ascii="Times New Roman" w:hAnsi="Times New Roman" w:cs="Times New Roman"/>
                <w:sz w:val="24"/>
                <w:szCs w:val="24"/>
              </w:rPr>
            </w:pPr>
            <w:r w:rsidRPr="0084216F">
              <w:rPr>
                <w:rFonts w:ascii="Times New Roman" w:hAnsi="Times New Roman" w:cs="Times New Roman"/>
                <w:sz w:val="24"/>
                <w:szCs w:val="24"/>
              </w:rPr>
              <w:t>Experiment with different ways of representing ideas and sharing them with others (e.g., drama, mime, tableau, dance, music, models, painting).</w:t>
            </w:r>
          </w:p>
          <w:p w:rsidR="0084216F" w:rsidRPr="0084216F" w:rsidRDefault="0084216F" w:rsidP="009E5D57">
            <w:pPr>
              <w:rPr>
                <w:rFonts w:ascii="Times New Roman" w:hAnsi="Times New Roman" w:cs="Times New Roman"/>
                <w:sz w:val="24"/>
                <w:szCs w:val="24"/>
              </w:rPr>
            </w:pP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sz w:val="24"/>
                <w:szCs w:val="24"/>
              </w:rPr>
              <w:t xml:space="preserve">CC4.3 </w:t>
            </w:r>
            <w:r w:rsidRPr="0084216F">
              <w:rPr>
                <w:rFonts w:ascii="Times New Roman" w:hAnsi="Times New Roman" w:cs="Times New Roman"/>
                <w:sz w:val="24"/>
                <w:szCs w:val="24"/>
              </w:rPr>
              <w:t>Speak to present and express a range of ideas and information in formal and informal speaking situations (including giving oral explanations, delivering brief reports or speeches, demonstrating and describing procedures) for differing audiences and purposes.</w:t>
            </w:r>
          </w:p>
          <w:p w:rsidR="0084216F" w:rsidRPr="0084216F" w:rsidRDefault="0084216F" w:rsidP="009E5D57">
            <w:pPr>
              <w:rPr>
                <w:rFonts w:ascii="Times New Roman" w:hAnsi="Times New Roman" w:cs="Times New Roman"/>
                <w:sz w:val="24"/>
                <w:szCs w:val="24"/>
              </w:rPr>
            </w:pPr>
          </w:p>
          <w:p w:rsidR="0084216F" w:rsidRPr="0084216F" w:rsidRDefault="0084216F" w:rsidP="0084216F">
            <w:pPr>
              <w:pStyle w:val="ListParagraph"/>
              <w:numPr>
                <w:ilvl w:val="0"/>
                <w:numId w:val="37"/>
              </w:numPr>
              <w:rPr>
                <w:rFonts w:ascii="Times New Roman" w:hAnsi="Times New Roman" w:cs="Times New Roman"/>
                <w:sz w:val="24"/>
                <w:szCs w:val="24"/>
              </w:rPr>
            </w:pPr>
            <w:r w:rsidRPr="0084216F">
              <w:rPr>
                <w:rFonts w:ascii="Times New Roman" w:hAnsi="Times New Roman" w:cs="Times New Roman"/>
                <w:sz w:val="24"/>
                <w:szCs w:val="24"/>
              </w:rPr>
              <w:t>Adapt language and presentation style to the purpose and needs of the audience, and guide the listener to understand important ideas by using proper phrasing, pitch, and modulation.</w:t>
            </w:r>
          </w:p>
          <w:p w:rsidR="0084216F" w:rsidRPr="0084216F" w:rsidRDefault="0084216F" w:rsidP="0084216F">
            <w:pPr>
              <w:pStyle w:val="ListParagraph"/>
              <w:numPr>
                <w:ilvl w:val="0"/>
                <w:numId w:val="37"/>
              </w:numPr>
              <w:rPr>
                <w:rFonts w:ascii="Times New Roman" w:hAnsi="Times New Roman" w:cs="Times New Roman"/>
                <w:sz w:val="24"/>
                <w:szCs w:val="24"/>
              </w:rPr>
            </w:pPr>
            <w:r w:rsidRPr="0084216F">
              <w:rPr>
                <w:rFonts w:ascii="Times New Roman" w:hAnsi="Times New Roman" w:cs="Times New Roman"/>
                <w:sz w:val="24"/>
                <w:szCs w:val="24"/>
              </w:rPr>
              <w:t>Select and use pertinent before, during, and after strategies to communicate meaning when using other forms of representing.</w:t>
            </w:r>
          </w:p>
          <w:p w:rsidR="0084216F" w:rsidRPr="0084216F" w:rsidRDefault="0084216F" w:rsidP="0084216F">
            <w:pPr>
              <w:pStyle w:val="ListParagraph"/>
              <w:numPr>
                <w:ilvl w:val="0"/>
                <w:numId w:val="37"/>
              </w:numPr>
              <w:rPr>
                <w:rFonts w:ascii="Times New Roman" w:hAnsi="Times New Roman" w:cs="Times New Roman"/>
                <w:sz w:val="24"/>
                <w:szCs w:val="24"/>
              </w:rPr>
            </w:pPr>
            <w:r w:rsidRPr="0084216F">
              <w:rPr>
                <w:rFonts w:ascii="Times New Roman" w:hAnsi="Times New Roman" w:cs="Times New Roman"/>
                <w:sz w:val="24"/>
                <w:szCs w:val="24"/>
              </w:rPr>
              <w:t>Understand and apply cues and conventions including pragmatic, textual, syntactical, semantic/lexical/morphological, graphophonic, and others to communicate meaning when using other forms of representing.</w:t>
            </w:r>
          </w:p>
          <w:p w:rsidR="0084216F" w:rsidRPr="0084216F" w:rsidRDefault="0084216F" w:rsidP="0084216F">
            <w:pPr>
              <w:pStyle w:val="ListParagraph"/>
              <w:numPr>
                <w:ilvl w:val="0"/>
                <w:numId w:val="37"/>
              </w:numPr>
              <w:rPr>
                <w:rFonts w:ascii="Times New Roman" w:hAnsi="Times New Roman" w:cs="Times New Roman"/>
                <w:sz w:val="24"/>
                <w:szCs w:val="24"/>
              </w:rPr>
            </w:pPr>
            <w:r w:rsidRPr="0084216F">
              <w:rPr>
                <w:rFonts w:ascii="Times New Roman" w:hAnsi="Times New Roman" w:cs="Times New Roman"/>
                <w:sz w:val="24"/>
                <w:szCs w:val="24"/>
              </w:rPr>
              <w:t>Present effective introductions and conclusions that guide the listener's understanding of important ideas and evidence, use appropriate structure for conveying key information (e.g., cause and effect, similarity and difference), and use details, examples, anecdotes, or experiences to explain or clarify information.</w:t>
            </w:r>
          </w:p>
          <w:p w:rsidR="0084216F" w:rsidRPr="0084216F" w:rsidRDefault="0084216F" w:rsidP="0084216F">
            <w:pPr>
              <w:pStyle w:val="ListParagraph"/>
              <w:numPr>
                <w:ilvl w:val="0"/>
                <w:numId w:val="37"/>
              </w:numPr>
              <w:rPr>
                <w:rFonts w:ascii="Times New Roman" w:hAnsi="Times New Roman" w:cs="Times New Roman"/>
                <w:sz w:val="24"/>
                <w:szCs w:val="24"/>
              </w:rPr>
            </w:pPr>
            <w:r w:rsidRPr="0084216F">
              <w:rPr>
                <w:rFonts w:ascii="Times New Roman" w:hAnsi="Times New Roman" w:cs="Times New Roman"/>
                <w:sz w:val="24"/>
                <w:szCs w:val="24"/>
              </w:rPr>
              <w:lastRenderedPageBreak/>
              <w:t>Make narrative presentations that relate ideas, observations, or recollections about an event or experience, provide a context that enables the listener to imagine the circumstances of the event or experience, and provide insight into why the selected event or experience is memorable.</w:t>
            </w:r>
          </w:p>
          <w:p w:rsidR="0084216F" w:rsidRPr="0084216F" w:rsidRDefault="0084216F" w:rsidP="0084216F">
            <w:pPr>
              <w:pStyle w:val="ListParagraph"/>
              <w:numPr>
                <w:ilvl w:val="0"/>
                <w:numId w:val="38"/>
              </w:numPr>
              <w:rPr>
                <w:rFonts w:ascii="Times New Roman" w:hAnsi="Times New Roman" w:cs="Times New Roman"/>
                <w:sz w:val="24"/>
                <w:szCs w:val="24"/>
              </w:rPr>
            </w:pPr>
            <w:r w:rsidRPr="0084216F">
              <w:rPr>
                <w:rFonts w:ascii="Times New Roman" w:hAnsi="Times New Roman" w:cs="Times New Roman"/>
                <w:sz w:val="24"/>
                <w:szCs w:val="24"/>
              </w:rPr>
              <w:t>Make informational presentations that frame a key question, include facts and details that help listeners to focus, and incorporate more than one source of information (e.g., interviews, books, newspaper articles, and television or radio reports).</w:t>
            </w:r>
          </w:p>
          <w:p w:rsidR="0084216F" w:rsidRPr="0084216F" w:rsidRDefault="0084216F" w:rsidP="0084216F">
            <w:pPr>
              <w:pStyle w:val="ListParagraph"/>
              <w:numPr>
                <w:ilvl w:val="0"/>
                <w:numId w:val="38"/>
              </w:numPr>
              <w:rPr>
                <w:rFonts w:ascii="Times New Roman" w:hAnsi="Times New Roman" w:cs="Times New Roman"/>
                <w:sz w:val="24"/>
                <w:szCs w:val="24"/>
              </w:rPr>
            </w:pPr>
            <w:r w:rsidRPr="0084216F">
              <w:rPr>
                <w:rFonts w:ascii="Times New Roman" w:hAnsi="Times New Roman" w:cs="Times New Roman"/>
                <w:sz w:val="24"/>
                <w:szCs w:val="24"/>
              </w:rPr>
              <w:t>Deliver oral summaries that contain the main ideas and the most significant details of articles and books.</w:t>
            </w:r>
          </w:p>
          <w:p w:rsidR="0084216F" w:rsidRPr="0084216F" w:rsidRDefault="0084216F" w:rsidP="0084216F">
            <w:pPr>
              <w:pStyle w:val="ListParagraph"/>
              <w:numPr>
                <w:ilvl w:val="0"/>
                <w:numId w:val="39"/>
              </w:numPr>
              <w:rPr>
                <w:rFonts w:ascii="Times New Roman" w:hAnsi="Times New Roman" w:cs="Times New Roman"/>
                <w:sz w:val="24"/>
                <w:szCs w:val="24"/>
              </w:rPr>
            </w:pPr>
            <w:r w:rsidRPr="0084216F">
              <w:rPr>
                <w:rFonts w:ascii="Times New Roman" w:hAnsi="Times New Roman" w:cs="Times New Roman"/>
                <w:sz w:val="24"/>
                <w:szCs w:val="24"/>
              </w:rPr>
              <w:t>Make individual contributions to class discussion by expressing ideas, opinions, and feelings and interact with others to share ideas and opinions, ask for support, complete tasks, and explain concerns or problems.</w:t>
            </w:r>
          </w:p>
          <w:p w:rsidR="0084216F" w:rsidRPr="0084216F" w:rsidRDefault="0084216F" w:rsidP="009E5D57">
            <w:pPr>
              <w:rPr>
                <w:rFonts w:ascii="Times New Roman" w:hAnsi="Times New Roman" w:cs="Times New Roman"/>
                <w:sz w:val="24"/>
                <w:szCs w:val="24"/>
              </w:rPr>
            </w:pP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sz w:val="24"/>
                <w:szCs w:val="24"/>
              </w:rPr>
              <w:t xml:space="preserve">CC4.4 </w:t>
            </w:r>
            <w:r w:rsidRPr="0084216F">
              <w:rPr>
                <w:rFonts w:ascii="Times New Roman" w:hAnsi="Times New Roman" w:cs="Times New Roman"/>
                <w:sz w:val="24"/>
                <w:szCs w:val="24"/>
              </w:rPr>
              <w:t>Use a writing process to produce descriptive, narrative, and expository compositions that focus on a central idea, have a logical order, explain point of view, and give reasons or evidence.</w:t>
            </w:r>
          </w:p>
          <w:p w:rsidR="0084216F" w:rsidRPr="0084216F" w:rsidRDefault="0084216F" w:rsidP="009E5D57">
            <w:pPr>
              <w:rPr>
                <w:rFonts w:ascii="Times New Roman" w:hAnsi="Times New Roman" w:cs="Times New Roman"/>
                <w:sz w:val="24"/>
                <w:szCs w:val="24"/>
              </w:rPr>
            </w:pPr>
          </w:p>
          <w:p w:rsidR="0084216F" w:rsidRPr="0084216F" w:rsidRDefault="0084216F" w:rsidP="0084216F">
            <w:pPr>
              <w:pStyle w:val="ListParagraph"/>
              <w:numPr>
                <w:ilvl w:val="0"/>
                <w:numId w:val="40"/>
              </w:numPr>
              <w:rPr>
                <w:rFonts w:ascii="Times New Roman" w:hAnsi="Times New Roman" w:cs="Times New Roman"/>
                <w:sz w:val="24"/>
                <w:szCs w:val="24"/>
              </w:rPr>
            </w:pPr>
            <w:r w:rsidRPr="0084216F">
              <w:rPr>
                <w:rFonts w:ascii="Times New Roman" w:hAnsi="Times New Roman" w:cs="Times New Roman"/>
                <w:sz w:val="24"/>
                <w:szCs w:val="24"/>
              </w:rPr>
              <w:t>Select and use pertinent before, during, and after strategies to communicate meaning when using other forms of representing.</w:t>
            </w:r>
          </w:p>
          <w:p w:rsidR="0084216F" w:rsidRPr="0084216F" w:rsidRDefault="0084216F" w:rsidP="0084216F">
            <w:pPr>
              <w:pStyle w:val="ListParagraph"/>
              <w:numPr>
                <w:ilvl w:val="0"/>
                <w:numId w:val="40"/>
              </w:numPr>
              <w:rPr>
                <w:rFonts w:ascii="Times New Roman" w:hAnsi="Times New Roman" w:cs="Times New Roman"/>
                <w:sz w:val="24"/>
                <w:szCs w:val="24"/>
              </w:rPr>
            </w:pPr>
            <w:r w:rsidRPr="0084216F">
              <w:rPr>
                <w:rFonts w:ascii="Times New Roman" w:hAnsi="Times New Roman" w:cs="Times New Roman"/>
                <w:sz w:val="24"/>
                <w:szCs w:val="24"/>
              </w:rPr>
              <w:t>Understand and apply cues and conventions including pragmatic, textual, syntactical, semantic/lexical/morphological, graphophonic, and others to communicate meaning when using other forms of representing.</w:t>
            </w:r>
          </w:p>
          <w:p w:rsidR="0084216F" w:rsidRPr="0084216F" w:rsidRDefault="0084216F" w:rsidP="0084216F">
            <w:pPr>
              <w:pStyle w:val="ListParagraph"/>
              <w:numPr>
                <w:ilvl w:val="0"/>
                <w:numId w:val="40"/>
              </w:numPr>
              <w:rPr>
                <w:rFonts w:ascii="Times New Roman" w:hAnsi="Times New Roman" w:cs="Times New Roman"/>
                <w:sz w:val="24"/>
                <w:szCs w:val="24"/>
              </w:rPr>
            </w:pPr>
            <w:r w:rsidRPr="0084216F">
              <w:rPr>
                <w:rFonts w:ascii="Times New Roman" w:hAnsi="Times New Roman" w:cs="Times New Roman"/>
                <w:sz w:val="24"/>
                <w:szCs w:val="24"/>
              </w:rPr>
              <w:t>Write clear, coherent sentences and paragraphs that develop a central idea.</w:t>
            </w:r>
          </w:p>
          <w:p w:rsidR="0084216F" w:rsidRPr="0084216F" w:rsidRDefault="0084216F" w:rsidP="0084216F">
            <w:pPr>
              <w:pStyle w:val="ListParagraph"/>
              <w:numPr>
                <w:ilvl w:val="0"/>
                <w:numId w:val="41"/>
              </w:numPr>
              <w:rPr>
                <w:rFonts w:ascii="Times New Roman" w:hAnsi="Times New Roman" w:cs="Times New Roman"/>
                <w:sz w:val="24"/>
                <w:szCs w:val="24"/>
              </w:rPr>
            </w:pPr>
            <w:r w:rsidRPr="0084216F">
              <w:rPr>
                <w:rFonts w:ascii="Times New Roman" w:hAnsi="Times New Roman" w:cs="Times New Roman"/>
                <w:sz w:val="24"/>
                <w:szCs w:val="24"/>
              </w:rPr>
              <w:t>Write descriptions and narratives (3-5 paragraphs) that relate observations and recollections of an event or experience and use sensory details.</w:t>
            </w:r>
          </w:p>
          <w:p w:rsidR="0084216F" w:rsidRPr="0084216F" w:rsidRDefault="0084216F" w:rsidP="0084216F">
            <w:pPr>
              <w:pStyle w:val="ListParagraph"/>
              <w:numPr>
                <w:ilvl w:val="0"/>
                <w:numId w:val="41"/>
              </w:numPr>
              <w:rPr>
                <w:rFonts w:ascii="Times New Roman" w:hAnsi="Times New Roman" w:cs="Times New Roman"/>
                <w:sz w:val="24"/>
                <w:szCs w:val="24"/>
              </w:rPr>
            </w:pPr>
            <w:r w:rsidRPr="0084216F">
              <w:rPr>
                <w:rFonts w:ascii="Times New Roman" w:hAnsi="Times New Roman" w:cs="Times New Roman"/>
                <w:sz w:val="24"/>
                <w:szCs w:val="24"/>
              </w:rPr>
              <w:t>Write information reports (3-5 paragraphs) that focus on a central question about an issue or situation, include facts and details, and draw from more than one source of information (e.g., speakers, books, newspapers, other sources).</w:t>
            </w:r>
          </w:p>
          <w:p w:rsidR="0084216F" w:rsidRPr="0084216F" w:rsidRDefault="0084216F" w:rsidP="0084216F">
            <w:pPr>
              <w:pStyle w:val="ListParagraph"/>
              <w:numPr>
                <w:ilvl w:val="0"/>
                <w:numId w:val="42"/>
              </w:numPr>
              <w:rPr>
                <w:rFonts w:ascii="Times New Roman" w:hAnsi="Times New Roman" w:cs="Times New Roman"/>
                <w:sz w:val="24"/>
                <w:szCs w:val="24"/>
              </w:rPr>
            </w:pPr>
            <w:r w:rsidRPr="0084216F">
              <w:rPr>
                <w:rFonts w:ascii="Times New Roman" w:hAnsi="Times New Roman" w:cs="Times New Roman"/>
                <w:sz w:val="24"/>
                <w:szCs w:val="24"/>
              </w:rPr>
              <w:t>Write summaries that contain the main ideas of the text or presentation and the most significant details.</w:t>
            </w:r>
          </w:p>
          <w:p w:rsidR="0084216F" w:rsidRPr="0084216F" w:rsidRDefault="0084216F" w:rsidP="0084216F">
            <w:pPr>
              <w:pStyle w:val="ListParagraph"/>
              <w:numPr>
                <w:ilvl w:val="0"/>
                <w:numId w:val="42"/>
              </w:numPr>
              <w:rPr>
                <w:rFonts w:ascii="Times New Roman" w:hAnsi="Times New Roman" w:cs="Times New Roman"/>
                <w:sz w:val="24"/>
                <w:szCs w:val="24"/>
              </w:rPr>
            </w:pPr>
            <w:r w:rsidRPr="0084216F">
              <w:rPr>
                <w:rFonts w:ascii="Times New Roman" w:hAnsi="Times New Roman" w:cs="Times New Roman"/>
                <w:sz w:val="24"/>
                <w:szCs w:val="24"/>
              </w:rPr>
              <w:t>Communicate and demonstrate understanding by creating original texts (e.g., poem, play, letter, journal entry) and by writing responses to texts, supporting judgements through references to both the text and prior knowledge.</w:t>
            </w:r>
          </w:p>
          <w:p w:rsidR="0084216F" w:rsidRPr="0084216F" w:rsidRDefault="0084216F" w:rsidP="009E5D57">
            <w:pPr>
              <w:rPr>
                <w:rFonts w:ascii="Times New Roman" w:hAnsi="Times New Roman" w:cs="Times New Roman"/>
                <w:sz w:val="24"/>
                <w:szCs w:val="24"/>
              </w:rPr>
            </w:pPr>
          </w:p>
          <w:p w:rsidR="0084216F" w:rsidRPr="0084216F" w:rsidRDefault="0084216F" w:rsidP="009E5D57">
            <w:pPr>
              <w:jc w:val="center"/>
              <w:rPr>
                <w:rFonts w:ascii="Times New Roman" w:hAnsi="Times New Roman" w:cs="Times New Roman"/>
                <w:b/>
                <w:sz w:val="24"/>
                <w:szCs w:val="24"/>
              </w:rPr>
            </w:pPr>
          </w:p>
          <w:p w:rsidR="0084216F" w:rsidRPr="0084216F" w:rsidRDefault="0084216F" w:rsidP="009E5D57">
            <w:pPr>
              <w:jc w:val="center"/>
              <w:rPr>
                <w:rFonts w:ascii="Times New Roman" w:hAnsi="Times New Roman" w:cs="Times New Roman"/>
                <w:b/>
                <w:sz w:val="24"/>
                <w:szCs w:val="24"/>
              </w:rPr>
            </w:pPr>
            <w:r w:rsidRPr="0084216F">
              <w:rPr>
                <w:rFonts w:ascii="Times New Roman" w:hAnsi="Times New Roman" w:cs="Times New Roman"/>
                <w:b/>
                <w:sz w:val="24"/>
                <w:szCs w:val="24"/>
              </w:rPr>
              <w:t>Science</w:t>
            </w: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sz w:val="24"/>
                <w:szCs w:val="24"/>
              </w:rPr>
              <w:t>HC4.3</w:t>
            </w:r>
            <w:r w:rsidRPr="0084216F">
              <w:rPr>
                <w:rFonts w:ascii="Times New Roman" w:hAnsi="Times New Roman" w:cs="Times New Roman"/>
                <w:sz w:val="24"/>
                <w:szCs w:val="24"/>
              </w:rPr>
              <w:t xml:space="preserve"> Assess the effects of natural and human activities on habitats and communities, and propose actions to maintain or restore local habitats.</w:t>
            </w:r>
          </w:p>
          <w:p w:rsidR="0084216F" w:rsidRPr="0084216F" w:rsidRDefault="0084216F" w:rsidP="009E5D57">
            <w:pPr>
              <w:rPr>
                <w:rFonts w:ascii="Times New Roman" w:hAnsi="Times New Roman" w:cs="Times New Roman"/>
                <w:sz w:val="24"/>
                <w:szCs w:val="24"/>
              </w:rPr>
            </w:pPr>
          </w:p>
          <w:p w:rsidR="0084216F" w:rsidRPr="0084216F" w:rsidRDefault="0084216F" w:rsidP="0084216F">
            <w:pPr>
              <w:pStyle w:val="ListParagraph"/>
              <w:numPr>
                <w:ilvl w:val="0"/>
                <w:numId w:val="20"/>
              </w:numPr>
              <w:rPr>
                <w:rFonts w:ascii="Times New Roman" w:hAnsi="Times New Roman" w:cs="Times New Roman"/>
                <w:sz w:val="24"/>
                <w:szCs w:val="24"/>
              </w:rPr>
            </w:pPr>
            <w:r w:rsidRPr="0084216F">
              <w:rPr>
                <w:rFonts w:ascii="Times New Roman" w:hAnsi="Times New Roman" w:cs="Times New Roman"/>
                <w:sz w:val="24"/>
                <w:szCs w:val="24"/>
              </w:rPr>
              <w:t>Explore how human impact on habitats and communities has been represented through traditional and contemporary music, dance, drama, and visual arts.</w:t>
            </w:r>
          </w:p>
          <w:p w:rsidR="0084216F" w:rsidRPr="0084216F" w:rsidRDefault="0084216F" w:rsidP="0084216F">
            <w:pPr>
              <w:pStyle w:val="ListParagraph"/>
              <w:numPr>
                <w:ilvl w:val="0"/>
                <w:numId w:val="21"/>
              </w:numPr>
              <w:rPr>
                <w:rFonts w:ascii="Times New Roman" w:hAnsi="Times New Roman" w:cs="Times New Roman"/>
                <w:sz w:val="24"/>
                <w:szCs w:val="24"/>
              </w:rPr>
            </w:pPr>
            <w:r w:rsidRPr="0084216F">
              <w:rPr>
                <w:rFonts w:ascii="Times New Roman" w:hAnsi="Times New Roman" w:cs="Times New Roman"/>
                <w:sz w:val="24"/>
                <w:szCs w:val="24"/>
              </w:rPr>
              <w:t>Identify local, provincial, and national organizations that work to preserve, restore, and provide education about habitats and communities.</w:t>
            </w:r>
          </w:p>
          <w:p w:rsidR="0084216F" w:rsidRPr="0084216F" w:rsidRDefault="0084216F" w:rsidP="009E5D57">
            <w:pPr>
              <w:rPr>
                <w:rFonts w:ascii="Times New Roman" w:hAnsi="Times New Roman" w:cs="Times New Roman"/>
                <w:sz w:val="24"/>
                <w:szCs w:val="24"/>
              </w:rPr>
            </w:pP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sz w:val="24"/>
                <w:szCs w:val="24"/>
              </w:rPr>
              <w:t xml:space="preserve">LI4.3 </w:t>
            </w:r>
            <w:r w:rsidRPr="0084216F">
              <w:rPr>
                <w:rFonts w:ascii="Times New Roman" w:hAnsi="Times New Roman" w:cs="Times New Roman"/>
                <w:sz w:val="24"/>
                <w:szCs w:val="24"/>
              </w:rPr>
              <w:t>Assess personal, societal, and environmental impacts of light-related technological innovations including optical devices.</w:t>
            </w:r>
          </w:p>
          <w:p w:rsidR="0084216F" w:rsidRPr="0084216F" w:rsidRDefault="0084216F" w:rsidP="009E5D57">
            <w:pPr>
              <w:rPr>
                <w:rFonts w:ascii="Times New Roman" w:hAnsi="Times New Roman" w:cs="Times New Roman"/>
                <w:sz w:val="24"/>
                <w:szCs w:val="24"/>
              </w:rPr>
            </w:pPr>
          </w:p>
          <w:p w:rsidR="0084216F" w:rsidRPr="0084216F" w:rsidRDefault="0084216F" w:rsidP="0084216F">
            <w:pPr>
              <w:pStyle w:val="ListParagraph"/>
              <w:numPr>
                <w:ilvl w:val="0"/>
                <w:numId w:val="14"/>
              </w:numPr>
              <w:rPr>
                <w:rFonts w:ascii="Times New Roman" w:hAnsi="Times New Roman" w:cs="Times New Roman"/>
                <w:sz w:val="24"/>
                <w:szCs w:val="24"/>
              </w:rPr>
            </w:pPr>
            <w:r w:rsidRPr="0084216F">
              <w:rPr>
                <w:rFonts w:ascii="Times New Roman" w:hAnsi="Times New Roman" w:cs="Times New Roman"/>
                <w:sz w:val="24"/>
                <w:szCs w:val="24"/>
              </w:rPr>
              <w:t>Research personal, societal, and environmental impacts of light-related technological innovations (e.g. periscope, flashlight, neon lighting, camera, and laser).</w:t>
            </w:r>
          </w:p>
          <w:p w:rsidR="0084216F" w:rsidRPr="0084216F" w:rsidRDefault="0084216F" w:rsidP="0084216F">
            <w:pPr>
              <w:pStyle w:val="ListParagraph"/>
              <w:numPr>
                <w:ilvl w:val="0"/>
                <w:numId w:val="15"/>
              </w:numPr>
              <w:rPr>
                <w:rFonts w:ascii="Times New Roman" w:hAnsi="Times New Roman" w:cs="Times New Roman"/>
                <w:sz w:val="24"/>
                <w:szCs w:val="24"/>
              </w:rPr>
            </w:pPr>
            <w:r w:rsidRPr="0084216F">
              <w:rPr>
                <w:rFonts w:ascii="Times New Roman" w:hAnsi="Times New Roman" w:cs="Times New Roman"/>
                <w:sz w:val="24"/>
                <w:szCs w:val="24"/>
              </w:rPr>
              <w:t>Examine how light is depicted in a variety of texts (e.g. science-fiction, cartoons, movies, and poetry) and through dance and drama</w:t>
            </w:r>
          </w:p>
          <w:p w:rsidR="0084216F" w:rsidRPr="0084216F" w:rsidRDefault="0084216F" w:rsidP="009E5D57">
            <w:pPr>
              <w:ind w:left="360"/>
              <w:rPr>
                <w:rFonts w:ascii="Times New Roman" w:hAnsi="Times New Roman" w:cs="Times New Roman"/>
                <w:sz w:val="24"/>
                <w:szCs w:val="24"/>
              </w:rPr>
            </w:pP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sz w:val="24"/>
                <w:szCs w:val="24"/>
              </w:rPr>
              <w:t>SO4.3</w:t>
            </w:r>
            <w:r w:rsidRPr="0084216F">
              <w:rPr>
                <w:rFonts w:ascii="Times New Roman" w:hAnsi="Times New Roman" w:cs="Times New Roman"/>
                <w:sz w:val="24"/>
                <w:szCs w:val="24"/>
              </w:rPr>
              <w:t xml:space="preserve"> Assess personal, societal, and environmental impacts of sound-related technological innovations including optical devices.</w:t>
            </w:r>
          </w:p>
          <w:p w:rsidR="0084216F" w:rsidRPr="0084216F" w:rsidRDefault="0084216F" w:rsidP="009E5D57">
            <w:pPr>
              <w:rPr>
                <w:rFonts w:ascii="Times New Roman" w:hAnsi="Times New Roman" w:cs="Times New Roman"/>
                <w:sz w:val="24"/>
                <w:szCs w:val="24"/>
              </w:rPr>
            </w:pPr>
          </w:p>
          <w:p w:rsidR="0084216F" w:rsidRPr="0084216F" w:rsidRDefault="0084216F" w:rsidP="0084216F">
            <w:pPr>
              <w:pStyle w:val="ListParagraph"/>
              <w:numPr>
                <w:ilvl w:val="0"/>
                <w:numId w:val="16"/>
              </w:numPr>
              <w:rPr>
                <w:rFonts w:ascii="Times New Roman" w:hAnsi="Times New Roman" w:cs="Times New Roman"/>
                <w:sz w:val="24"/>
                <w:szCs w:val="24"/>
              </w:rPr>
            </w:pPr>
            <w:r w:rsidRPr="0084216F">
              <w:rPr>
                <w:rFonts w:ascii="Times New Roman" w:hAnsi="Times New Roman" w:cs="Times New Roman"/>
                <w:sz w:val="24"/>
                <w:szCs w:val="24"/>
              </w:rPr>
              <w:t>Explain the purpose and effect of devices (e.g., hearing aid, sonar, amplifier, microphone, oscilloscope, and ultrasound) that enhance the human ability to produce, transmit, and detect sound.</w:t>
            </w:r>
          </w:p>
          <w:p w:rsidR="0084216F" w:rsidRPr="0084216F" w:rsidRDefault="0084216F" w:rsidP="0084216F">
            <w:pPr>
              <w:pStyle w:val="ListParagraph"/>
              <w:numPr>
                <w:ilvl w:val="0"/>
                <w:numId w:val="16"/>
              </w:numPr>
              <w:rPr>
                <w:rFonts w:ascii="Times New Roman" w:hAnsi="Times New Roman" w:cs="Times New Roman"/>
                <w:sz w:val="24"/>
                <w:szCs w:val="24"/>
              </w:rPr>
            </w:pPr>
            <w:r w:rsidRPr="0084216F">
              <w:rPr>
                <w:rFonts w:ascii="Times New Roman" w:hAnsi="Times New Roman" w:cs="Times New Roman"/>
                <w:sz w:val="24"/>
                <w:szCs w:val="24"/>
              </w:rPr>
              <w:t>Explore the use of sound in movies, television, dance, and drama.</w:t>
            </w:r>
          </w:p>
          <w:p w:rsidR="0084216F" w:rsidRPr="0084216F" w:rsidRDefault="0084216F" w:rsidP="0084216F">
            <w:pPr>
              <w:pStyle w:val="ListParagraph"/>
              <w:numPr>
                <w:ilvl w:val="0"/>
                <w:numId w:val="17"/>
              </w:numPr>
              <w:rPr>
                <w:rFonts w:ascii="Times New Roman" w:hAnsi="Times New Roman" w:cs="Times New Roman"/>
                <w:sz w:val="24"/>
                <w:szCs w:val="24"/>
              </w:rPr>
            </w:pPr>
            <w:r w:rsidRPr="0084216F">
              <w:rPr>
                <w:rFonts w:ascii="Times New Roman" w:hAnsi="Times New Roman" w:cs="Times New Roman"/>
                <w:sz w:val="24"/>
                <w:szCs w:val="24"/>
              </w:rPr>
              <w:t>Explore the personal and social impacts on humans who are deaf or hard of hearing, including connections to speech and the role of sign language.</w:t>
            </w:r>
          </w:p>
          <w:p w:rsidR="0084216F" w:rsidRPr="0084216F" w:rsidRDefault="0084216F" w:rsidP="0084216F">
            <w:pPr>
              <w:pStyle w:val="ListParagraph"/>
              <w:numPr>
                <w:ilvl w:val="0"/>
                <w:numId w:val="18"/>
              </w:numPr>
              <w:rPr>
                <w:rFonts w:ascii="Times New Roman" w:hAnsi="Times New Roman" w:cs="Times New Roman"/>
                <w:sz w:val="24"/>
                <w:szCs w:val="24"/>
              </w:rPr>
            </w:pPr>
            <w:r w:rsidRPr="0084216F">
              <w:rPr>
                <w:rFonts w:ascii="Times New Roman" w:hAnsi="Times New Roman" w:cs="Times New Roman"/>
                <w:sz w:val="24"/>
                <w:szCs w:val="24"/>
              </w:rPr>
              <w:t>Explore the importance and uses of sound in different cultures, past and present.</w:t>
            </w:r>
          </w:p>
          <w:p w:rsidR="0084216F" w:rsidRPr="0084216F" w:rsidRDefault="0084216F" w:rsidP="0084216F">
            <w:pPr>
              <w:pStyle w:val="ListParagraph"/>
              <w:numPr>
                <w:ilvl w:val="0"/>
                <w:numId w:val="18"/>
              </w:numPr>
              <w:rPr>
                <w:rFonts w:ascii="Times New Roman" w:hAnsi="Times New Roman" w:cs="Times New Roman"/>
                <w:sz w:val="24"/>
                <w:szCs w:val="24"/>
              </w:rPr>
            </w:pPr>
            <w:r w:rsidRPr="0084216F">
              <w:rPr>
                <w:rFonts w:ascii="Times New Roman" w:hAnsi="Times New Roman" w:cs="Times New Roman"/>
                <w:sz w:val="24"/>
                <w:szCs w:val="24"/>
              </w:rPr>
              <w:t>Identify positive and negative consequences, for humans and other animals, of technologies (e.g., leaf blower, stereo, car horn, motors, and fireworks) that produce sounds.</w:t>
            </w:r>
          </w:p>
          <w:p w:rsidR="0084216F" w:rsidRPr="0084216F" w:rsidRDefault="0084216F" w:rsidP="0084216F">
            <w:pPr>
              <w:pStyle w:val="ListParagraph"/>
              <w:numPr>
                <w:ilvl w:val="0"/>
                <w:numId w:val="19"/>
              </w:numPr>
              <w:rPr>
                <w:rFonts w:ascii="Times New Roman" w:hAnsi="Times New Roman" w:cs="Times New Roman"/>
                <w:sz w:val="24"/>
                <w:szCs w:val="24"/>
              </w:rPr>
            </w:pPr>
            <w:r w:rsidRPr="0084216F">
              <w:rPr>
                <w:rFonts w:ascii="Times New Roman" w:hAnsi="Times New Roman" w:cs="Times New Roman"/>
                <w:sz w:val="24"/>
                <w:szCs w:val="24"/>
              </w:rPr>
              <w:t>Research the contributions of Canadians who contributed to the development of sound-based technologies.</w:t>
            </w:r>
          </w:p>
          <w:p w:rsidR="0084216F" w:rsidRPr="0084216F" w:rsidRDefault="0084216F" w:rsidP="009E5D57">
            <w:pPr>
              <w:rPr>
                <w:rFonts w:ascii="Times New Roman" w:hAnsi="Times New Roman" w:cs="Times New Roman"/>
                <w:sz w:val="24"/>
                <w:szCs w:val="24"/>
              </w:rPr>
            </w:pP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sz w:val="24"/>
                <w:szCs w:val="24"/>
              </w:rPr>
              <w:t xml:space="preserve">RM4.2 </w:t>
            </w:r>
            <w:r w:rsidRPr="0084216F">
              <w:rPr>
                <w:rFonts w:ascii="Times New Roman" w:hAnsi="Times New Roman" w:cs="Times New Roman"/>
                <w:sz w:val="24"/>
                <w:szCs w:val="24"/>
              </w:rPr>
              <w:t>Assess how human uses of rocks and minerals impact self, society, and the environment.</w:t>
            </w:r>
          </w:p>
          <w:p w:rsidR="0084216F" w:rsidRPr="0084216F" w:rsidRDefault="0084216F" w:rsidP="009E5D57">
            <w:pPr>
              <w:rPr>
                <w:rFonts w:ascii="Times New Roman" w:hAnsi="Times New Roman" w:cs="Times New Roman"/>
                <w:sz w:val="24"/>
                <w:szCs w:val="24"/>
              </w:rPr>
            </w:pPr>
          </w:p>
          <w:p w:rsidR="0084216F" w:rsidRPr="0084216F" w:rsidRDefault="0084216F" w:rsidP="0084216F">
            <w:pPr>
              <w:pStyle w:val="ListParagraph"/>
              <w:numPr>
                <w:ilvl w:val="0"/>
                <w:numId w:val="16"/>
              </w:numPr>
              <w:rPr>
                <w:rFonts w:ascii="Times New Roman" w:hAnsi="Times New Roman" w:cs="Times New Roman"/>
                <w:sz w:val="24"/>
                <w:szCs w:val="24"/>
              </w:rPr>
            </w:pPr>
            <w:r w:rsidRPr="0084216F">
              <w:rPr>
                <w:rFonts w:ascii="Times New Roman" w:hAnsi="Times New Roman" w:cs="Times New Roman"/>
                <w:sz w:val="24"/>
                <w:szCs w:val="24"/>
              </w:rPr>
              <w:t>Research historical (e.g., flint arrowhead, gold jewellery, paint pigment, and coal heating) and contemporary (e.g., fertilizer, building products, ceramics, glass, salt, silver fillings, and electronics) uses for rocks and minerals in Saskatchewan.</w:t>
            </w:r>
          </w:p>
          <w:p w:rsidR="0084216F" w:rsidRPr="0084216F" w:rsidRDefault="0084216F" w:rsidP="0084216F">
            <w:pPr>
              <w:pStyle w:val="ListParagraph"/>
              <w:numPr>
                <w:ilvl w:val="0"/>
                <w:numId w:val="16"/>
              </w:numPr>
              <w:rPr>
                <w:rFonts w:ascii="Times New Roman" w:hAnsi="Times New Roman" w:cs="Times New Roman"/>
                <w:sz w:val="24"/>
                <w:szCs w:val="24"/>
              </w:rPr>
            </w:pPr>
            <w:r w:rsidRPr="0084216F">
              <w:rPr>
                <w:rFonts w:ascii="Times New Roman" w:hAnsi="Times New Roman" w:cs="Times New Roman"/>
                <w:sz w:val="24"/>
                <w:szCs w:val="24"/>
              </w:rPr>
              <w:t>Discuss the economic benefits associated with mineral extraction and refining, including related careers, in Saskatchewan.</w:t>
            </w:r>
          </w:p>
          <w:p w:rsidR="0084216F" w:rsidRPr="0084216F" w:rsidRDefault="0084216F" w:rsidP="009E5D57">
            <w:pPr>
              <w:rPr>
                <w:rFonts w:ascii="Times New Roman" w:hAnsi="Times New Roman" w:cs="Times New Roman"/>
                <w:sz w:val="24"/>
                <w:szCs w:val="24"/>
              </w:rPr>
            </w:pPr>
          </w:p>
          <w:p w:rsidR="0084216F" w:rsidRPr="0084216F" w:rsidRDefault="0084216F" w:rsidP="009E5D57">
            <w:pPr>
              <w:jc w:val="center"/>
              <w:rPr>
                <w:rFonts w:ascii="Times New Roman" w:hAnsi="Times New Roman" w:cs="Times New Roman"/>
                <w:b/>
                <w:sz w:val="24"/>
                <w:szCs w:val="24"/>
              </w:rPr>
            </w:pPr>
            <w:r w:rsidRPr="0084216F">
              <w:rPr>
                <w:rFonts w:ascii="Times New Roman" w:hAnsi="Times New Roman" w:cs="Times New Roman"/>
                <w:b/>
                <w:sz w:val="24"/>
                <w:szCs w:val="24"/>
              </w:rPr>
              <w:t>Social Studies</w:t>
            </w: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bCs/>
                <w:sz w:val="24"/>
                <w:szCs w:val="24"/>
              </w:rPr>
              <w:t>IN4.3</w:t>
            </w:r>
            <w:r w:rsidRPr="0084216F">
              <w:rPr>
                <w:rFonts w:ascii="Times New Roman" w:hAnsi="Times New Roman" w:cs="Times New Roman"/>
                <w:sz w:val="24"/>
                <w:szCs w:val="24"/>
              </w:rPr>
              <w:t xml:space="preserve"> Determine the influence of Saskatchewan people and programs have had on a national scale.</w:t>
            </w:r>
          </w:p>
          <w:p w:rsidR="0084216F" w:rsidRPr="0084216F" w:rsidRDefault="0084216F" w:rsidP="009E5D57"/>
          <w:p w:rsidR="0084216F" w:rsidRPr="0084216F" w:rsidRDefault="0084216F" w:rsidP="009E5D57">
            <w:pPr>
              <w:pStyle w:val="ListParagraph"/>
              <w:numPr>
                <w:ilvl w:val="0"/>
                <w:numId w:val="10"/>
              </w:numPr>
              <w:rPr>
                <w:rFonts w:ascii="Times New Roman" w:hAnsi="Times New Roman" w:cs="Times New Roman"/>
                <w:sz w:val="24"/>
                <w:szCs w:val="24"/>
              </w:rPr>
            </w:pPr>
            <w:r w:rsidRPr="0084216F">
              <w:rPr>
                <w:rFonts w:ascii="Times New Roman" w:hAnsi="Times New Roman" w:cs="Times New Roman"/>
                <w:sz w:val="24"/>
                <w:szCs w:val="24"/>
              </w:rPr>
              <w:t>Identify the impact of programs originating in Saskatchewan on Canada and global communities (e.g., Medicare, welfare, cooperative movement, the Saskatchewan Bill of Rights, etc.).</w:t>
            </w:r>
          </w:p>
          <w:p w:rsidR="0084216F" w:rsidRPr="0084216F" w:rsidRDefault="0084216F" w:rsidP="0084216F">
            <w:pPr>
              <w:pStyle w:val="ListParagraph"/>
              <w:numPr>
                <w:ilvl w:val="0"/>
                <w:numId w:val="10"/>
              </w:numPr>
              <w:rPr>
                <w:rFonts w:ascii="Times New Roman" w:hAnsi="Times New Roman" w:cs="Times New Roman"/>
                <w:sz w:val="24"/>
                <w:szCs w:val="24"/>
              </w:rPr>
            </w:pPr>
            <w:r w:rsidRPr="0084216F">
              <w:rPr>
                <w:rFonts w:ascii="Times New Roman" w:hAnsi="Times New Roman" w:cs="Times New Roman"/>
                <w:sz w:val="24"/>
                <w:szCs w:val="24"/>
              </w:rPr>
              <w:t>Represent the accomplishments of prominent Saskatchewan people whose contributions in their field are nationally or internationally recognized in a gallery, media clips, vignette, or other media.</w:t>
            </w:r>
          </w:p>
        </w:tc>
      </w:tr>
      <w:tr w:rsidR="0084216F" w:rsidRPr="0084216F" w:rsidTr="009E5D57">
        <w:trPr>
          <w:trHeight w:val="2252"/>
        </w:trPr>
        <w:tc>
          <w:tcPr>
            <w:tcW w:w="9350" w:type="dxa"/>
          </w:tcPr>
          <w:p w:rsidR="0084216F" w:rsidRPr="0084216F" w:rsidRDefault="0084216F" w:rsidP="009E5D57">
            <w:pPr>
              <w:rPr>
                <w:rFonts w:ascii="Times New Roman" w:hAnsi="Times New Roman" w:cs="Times New Roman"/>
                <w:b/>
                <w:sz w:val="24"/>
                <w:szCs w:val="24"/>
              </w:rPr>
            </w:pPr>
            <w:r w:rsidRPr="0084216F">
              <w:rPr>
                <w:rFonts w:ascii="Times New Roman" w:hAnsi="Times New Roman" w:cs="Times New Roman"/>
                <w:b/>
                <w:sz w:val="24"/>
                <w:szCs w:val="24"/>
              </w:rPr>
              <w:lastRenderedPageBreak/>
              <w:t xml:space="preserve">Knowledge &amp; Understandings: </w:t>
            </w:r>
          </w:p>
          <w:p w:rsidR="0084216F" w:rsidRPr="0084216F" w:rsidRDefault="0084216F" w:rsidP="009E5D57">
            <w:pPr>
              <w:rPr>
                <w:rFonts w:ascii="Times New Roman" w:hAnsi="Times New Roman" w:cs="Times New Roman"/>
                <w:b/>
                <w:sz w:val="24"/>
                <w:szCs w:val="24"/>
              </w:rPr>
            </w:pPr>
          </w:p>
          <w:p w:rsidR="0084216F" w:rsidRPr="0084216F" w:rsidRDefault="0084216F" w:rsidP="009E5D57">
            <w:pPr>
              <w:pStyle w:val="ListParagraph"/>
              <w:numPr>
                <w:ilvl w:val="0"/>
                <w:numId w:val="1"/>
              </w:numPr>
              <w:rPr>
                <w:rFonts w:ascii="Times New Roman" w:hAnsi="Times New Roman" w:cs="Times New Roman"/>
                <w:sz w:val="24"/>
                <w:szCs w:val="24"/>
              </w:rPr>
            </w:pPr>
            <w:r w:rsidRPr="0084216F">
              <w:rPr>
                <w:rFonts w:ascii="Times New Roman" w:hAnsi="Times New Roman" w:cs="Times New Roman"/>
                <w:sz w:val="24"/>
                <w:szCs w:val="24"/>
              </w:rPr>
              <w:t>Learners will learn and understand the heritage and development of their local communities, their province, and/or their nation.</w:t>
            </w:r>
          </w:p>
          <w:p w:rsidR="0084216F" w:rsidRPr="0084216F" w:rsidRDefault="0084216F" w:rsidP="009E5D57">
            <w:pPr>
              <w:pStyle w:val="ListParagraph"/>
              <w:numPr>
                <w:ilvl w:val="0"/>
                <w:numId w:val="1"/>
              </w:numPr>
              <w:rPr>
                <w:rFonts w:ascii="Times New Roman" w:hAnsi="Times New Roman" w:cs="Times New Roman"/>
                <w:sz w:val="24"/>
                <w:szCs w:val="24"/>
              </w:rPr>
            </w:pPr>
            <w:r w:rsidRPr="0084216F">
              <w:rPr>
                <w:rFonts w:ascii="Times New Roman" w:hAnsi="Times New Roman" w:cs="Times New Roman"/>
                <w:sz w:val="24"/>
                <w:szCs w:val="24"/>
              </w:rPr>
              <w:t>Learners will know how they contribute to their community’s heritage.</w:t>
            </w:r>
          </w:p>
          <w:p w:rsidR="0084216F" w:rsidRPr="0084216F" w:rsidRDefault="0084216F" w:rsidP="009E5D57">
            <w:pPr>
              <w:pStyle w:val="ListParagraph"/>
              <w:numPr>
                <w:ilvl w:val="0"/>
                <w:numId w:val="1"/>
              </w:numPr>
              <w:rPr>
                <w:rFonts w:ascii="Times New Roman" w:hAnsi="Times New Roman" w:cs="Times New Roman"/>
                <w:sz w:val="24"/>
                <w:szCs w:val="24"/>
              </w:rPr>
            </w:pPr>
            <w:r w:rsidRPr="0084216F">
              <w:rPr>
                <w:rFonts w:ascii="Times New Roman" w:hAnsi="Times New Roman" w:cs="Times New Roman"/>
                <w:sz w:val="24"/>
                <w:szCs w:val="24"/>
              </w:rPr>
              <w:t>Learners will learn how significant events in history contributed to, and impacted, their home communities, province, and nation.</w:t>
            </w:r>
          </w:p>
          <w:p w:rsidR="0084216F" w:rsidRPr="0084216F" w:rsidRDefault="0084216F" w:rsidP="009E5D57">
            <w:pPr>
              <w:pStyle w:val="ListParagraph"/>
              <w:numPr>
                <w:ilvl w:val="0"/>
                <w:numId w:val="1"/>
              </w:numPr>
              <w:rPr>
                <w:rFonts w:ascii="Times New Roman" w:hAnsi="Times New Roman" w:cs="Times New Roman"/>
                <w:sz w:val="24"/>
                <w:szCs w:val="24"/>
              </w:rPr>
            </w:pPr>
            <w:r w:rsidRPr="0084216F">
              <w:rPr>
                <w:rFonts w:ascii="Times New Roman" w:hAnsi="Times New Roman" w:cs="Times New Roman"/>
                <w:sz w:val="24"/>
                <w:szCs w:val="24"/>
              </w:rPr>
              <w:t>Learners will understand that heritage is constantly changing.</w:t>
            </w:r>
          </w:p>
        </w:tc>
      </w:tr>
      <w:tr w:rsidR="0084216F" w:rsidRPr="0084216F" w:rsidTr="009E5D57">
        <w:trPr>
          <w:trHeight w:val="1228"/>
        </w:trPr>
        <w:tc>
          <w:tcPr>
            <w:tcW w:w="9350" w:type="dxa"/>
          </w:tcPr>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sz w:val="24"/>
                <w:szCs w:val="24"/>
              </w:rPr>
              <w:t>Essential Questions:</w:t>
            </w:r>
            <w:r w:rsidRPr="0084216F">
              <w:rPr>
                <w:rFonts w:ascii="Times New Roman" w:hAnsi="Times New Roman" w:cs="Times New Roman"/>
                <w:sz w:val="24"/>
                <w:szCs w:val="24"/>
              </w:rPr>
              <w:t xml:space="preserve"> </w:t>
            </w:r>
          </w:p>
          <w:p w:rsidR="0084216F" w:rsidRPr="0084216F" w:rsidRDefault="0084216F" w:rsidP="009E5D57">
            <w:pPr>
              <w:rPr>
                <w:rFonts w:ascii="Times New Roman" w:hAnsi="Times New Roman" w:cs="Times New Roman"/>
                <w:sz w:val="24"/>
                <w:szCs w:val="24"/>
              </w:rPr>
            </w:pPr>
          </w:p>
          <w:p w:rsidR="0084216F" w:rsidRPr="0084216F" w:rsidRDefault="0084216F" w:rsidP="009E5D57">
            <w:pPr>
              <w:pStyle w:val="ListParagraph"/>
              <w:numPr>
                <w:ilvl w:val="0"/>
                <w:numId w:val="2"/>
              </w:numPr>
              <w:rPr>
                <w:rFonts w:ascii="Times New Roman" w:hAnsi="Times New Roman" w:cs="Times New Roman"/>
                <w:sz w:val="24"/>
                <w:szCs w:val="24"/>
              </w:rPr>
            </w:pPr>
            <w:r w:rsidRPr="0084216F">
              <w:rPr>
                <w:rFonts w:ascii="Times New Roman" w:hAnsi="Times New Roman" w:cs="Times New Roman"/>
                <w:sz w:val="24"/>
                <w:szCs w:val="24"/>
              </w:rPr>
              <w:t>What is the history of my local community?  Saskatchewan?  Canada?</w:t>
            </w:r>
          </w:p>
          <w:p w:rsidR="0084216F" w:rsidRPr="0084216F" w:rsidRDefault="0084216F" w:rsidP="009E5D57">
            <w:pPr>
              <w:pStyle w:val="ListParagraph"/>
              <w:numPr>
                <w:ilvl w:val="0"/>
                <w:numId w:val="2"/>
              </w:numPr>
              <w:rPr>
                <w:rFonts w:ascii="Times New Roman" w:hAnsi="Times New Roman" w:cs="Times New Roman"/>
                <w:sz w:val="24"/>
                <w:szCs w:val="24"/>
              </w:rPr>
            </w:pPr>
            <w:r w:rsidRPr="0084216F">
              <w:rPr>
                <w:rFonts w:ascii="Times New Roman" w:hAnsi="Times New Roman" w:cs="Times New Roman"/>
                <w:sz w:val="24"/>
                <w:szCs w:val="24"/>
              </w:rPr>
              <w:t>How do I contribute to my local community’s heritage, and how does hosting a heritage fair help?</w:t>
            </w:r>
          </w:p>
          <w:p w:rsidR="0084216F" w:rsidRPr="0084216F" w:rsidRDefault="0084216F" w:rsidP="009E5D57">
            <w:pPr>
              <w:pStyle w:val="ListParagraph"/>
              <w:numPr>
                <w:ilvl w:val="0"/>
                <w:numId w:val="2"/>
              </w:numPr>
              <w:rPr>
                <w:rFonts w:ascii="Times New Roman" w:hAnsi="Times New Roman" w:cs="Times New Roman"/>
                <w:sz w:val="24"/>
                <w:szCs w:val="24"/>
              </w:rPr>
            </w:pPr>
            <w:r w:rsidRPr="0084216F">
              <w:rPr>
                <w:rFonts w:ascii="Times New Roman" w:hAnsi="Times New Roman" w:cs="Times New Roman"/>
                <w:sz w:val="24"/>
                <w:szCs w:val="24"/>
              </w:rPr>
              <w:t>How has history changed my local community?  Saskatchewan?  Canada?</w:t>
            </w:r>
          </w:p>
          <w:p w:rsidR="0084216F" w:rsidRPr="0084216F" w:rsidRDefault="0084216F" w:rsidP="009E5D57">
            <w:pPr>
              <w:pStyle w:val="ListParagraph"/>
              <w:numPr>
                <w:ilvl w:val="0"/>
                <w:numId w:val="2"/>
              </w:numPr>
              <w:rPr>
                <w:rFonts w:ascii="Times New Roman" w:hAnsi="Times New Roman" w:cs="Times New Roman"/>
                <w:sz w:val="24"/>
                <w:szCs w:val="24"/>
              </w:rPr>
            </w:pPr>
            <w:r w:rsidRPr="0084216F">
              <w:rPr>
                <w:rFonts w:ascii="Times New Roman" w:hAnsi="Times New Roman" w:cs="Times New Roman"/>
                <w:sz w:val="24"/>
                <w:szCs w:val="24"/>
              </w:rPr>
              <w:t>Why is heritage constantly changing?</w:t>
            </w:r>
          </w:p>
        </w:tc>
      </w:tr>
      <w:tr w:rsidR="0084216F" w:rsidRPr="0084216F" w:rsidTr="009E5D57">
        <w:trPr>
          <w:trHeight w:val="2377"/>
        </w:trPr>
        <w:tc>
          <w:tcPr>
            <w:tcW w:w="9350" w:type="dxa"/>
          </w:tcPr>
          <w:p w:rsidR="0084216F" w:rsidRPr="0084216F" w:rsidRDefault="0084216F" w:rsidP="009E5D57">
            <w:pPr>
              <w:rPr>
                <w:rFonts w:ascii="Times New Roman" w:hAnsi="Times New Roman" w:cs="Times New Roman"/>
                <w:b/>
                <w:sz w:val="24"/>
                <w:szCs w:val="24"/>
              </w:rPr>
            </w:pPr>
            <w:r w:rsidRPr="0084216F">
              <w:rPr>
                <w:rFonts w:ascii="Times New Roman" w:hAnsi="Times New Roman" w:cs="Times New Roman"/>
                <w:b/>
                <w:sz w:val="24"/>
                <w:szCs w:val="24"/>
              </w:rPr>
              <w:t xml:space="preserve">Skills: </w:t>
            </w:r>
          </w:p>
          <w:p w:rsidR="0084216F" w:rsidRPr="0084216F" w:rsidRDefault="0084216F" w:rsidP="009E5D57">
            <w:pPr>
              <w:rPr>
                <w:rFonts w:ascii="Times New Roman" w:hAnsi="Times New Roman" w:cs="Times New Roman"/>
                <w:bCs/>
                <w:sz w:val="24"/>
                <w:szCs w:val="24"/>
              </w:rPr>
            </w:pPr>
          </w:p>
          <w:p w:rsidR="0084216F" w:rsidRPr="0084216F" w:rsidRDefault="0084216F" w:rsidP="009E5D57">
            <w:pPr>
              <w:rPr>
                <w:rFonts w:ascii="Times New Roman" w:hAnsi="Times New Roman" w:cs="Times New Roman"/>
                <w:bCs/>
                <w:sz w:val="24"/>
              </w:rPr>
            </w:pPr>
            <w:r w:rsidRPr="0084216F">
              <w:rPr>
                <w:rFonts w:ascii="Times New Roman" w:hAnsi="Times New Roman" w:cs="Times New Roman"/>
                <w:bCs/>
                <w:sz w:val="24"/>
              </w:rPr>
              <w:t>Personal Inquiry:</w:t>
            </w:r>
          </w:p>
          <w:p w:rsidR="0084216F" w:rsidRPr="0084216F" w:rsidRDefault="0084216F" w:rsidP="009E5D57">
            <w:pPr>
              <w:pStyle w:val="ListParagraph"/>
              <w:numPr>
                <w:ilvl w:val="0"/>
                <w:numId w:val="3"/>
              </w:numPr>
              <w:rPr>
                <w:rFonts w:ascii="Times New Roman" w:hAnsi="Times New Roman" w:cs="Times New Roman"/>
                <w:bCs/>
                <w:sz w:val="24"/>
              </w:rPr>
            </w:pPr>
            <w:r w:rsidRPr="0084216F">
              <w:rPr>
                <w:rFonts w:ascii="Times New Roman" w:hAnsi="Times New Roman" w:cs="Times New Roman"/>
                <w:bCs/>
                <w:sz w:val="24"/>
              </w:rPr>
              <w:t>Make Observations.</w:t>
            </w:r>
          </w:p>
          <w:p w:rsidR="0084216F" w:rsidRPr="0084216F" w:rsidRDefault="0084216F" w:rsidP="009E5D57">
            <w:pPr>
              <w:pStyle w:val="ListParagraph"/>
              <w:numPr>
                <w:ilvl w:val="0"/>
                <w:numId w:val="3"/>
              </w:numPr>
              <w:rPr>
                <w:rFonts w:ascii="Times New Roman" w:hAnsi="Times New Roman" w:cs="Times New Roman"/>
                <w:bCs/>
                <w:sz w:val="24"/>
              </w:rPr>
            </w:pPr>
            <w:r w:rsidRPr="0084216F">
              <w:rPr>
                <w:rFonts w:ascii="Times New Roman" w:hAnsi="Times New Roman" w:cs="Times New Roman"/>
                <w:bCs/>
                <w:sz w:val="24"/>
              </w:rPr>
              <w:t>Form independent links from past to present</w:t>
            </w:r>
          </w:p>
          <w:p w:rsidR="0084216F" w:rsidRPr="0084216F" w:rsidRDefault="0084216F" w:rsidP="009E5D57">
            <w:pPr>
              <w:pStyle w:val="ListParagraph"/>
              <w:numPr>
                <w:ilvl w:val="0"/>
                <w:numId w:val="3"/>
              </w:numPr>
              <w:rPr>
                <w:rFonts w:ascii="Times New Roman" w:hAnsi="Times New Roman" w:cs="Times New Roman"/>
                <w:bCs/>
                <w:sz w:val="24"/>
              </w:rPr>
            </w:pPr>
            <w:r w:rsidRPr="0084216F">
              <w:rPr>
                <w:rFonts w:ascii="Times New Roman" w:hAnsi="Times New Roman" w:cs="Times New Roman"/>
                <w:bCs/>
                <w:sz w:val="24"/>
              </w:rPr>
              <w:t>Form independent links from personal experiences.</w:t>
            </w:r>
          </w:p>
          <w:p w:rsidR="0084216F" w:rsidRPr="0084216F" w:rsidRDefault="0084216F" w:rsidP="009E5D57">
            <w:pPr>
              <w:pStyle w:val="ListParagraph"/>
              <w:numPr>
                <w:ilvl w:val="0"/>
                <w:numId w:val="3"/>
              </w:numPr>
              <w:rPr>
                <w:rFonts w:ascii="Times New Roman" w:hAnsi="Times New Roman" w:cs="Times New Roman"/>
                <w:bCs/>
                <w:sz w:val="24"/>
              </w:rPr>
            </w:pPr>
            <w:r w:rsidRPr="0084216F">
              <w:rPr>
                <w:rFonts w:ascii="Times New Roman" w:hAnsi="Times New Roman" w:cs="Times New Roman"/>
                <w:bCs/>
                <w:sz w:val="24"/>
              </w:rPr>
              <w:t>Form and refine research techniques through various sources and methods.</w:t>
            </w:r>
          </w:p>
          <w:p w:rsidR="0084216F" w:rsidRPr="0084216F" w:rsidRDefault="0084216F" w:rsidP="009E5D57">
            <w:pPr>
              <w:pStyle w:val="ListParagraph"/>
              <w:numPr>
                <w:ilvl w:val="0"/>
                <w:numId w:val="3"/>
              </w:numPr>
              <w:rPr>
                <w:rFonts w:ascii="Times New Roman" w:hAnsi="Times New Roman" w:cs="Times New Roman"/>
                <w:bCs/>
                <w:sz w:val="24"/>
              </w:rPr>
            </w:pPr>
            <w:r w:rsidRPr="0084216F">
              <w:rPr>
                <w:rFonts w:ascii="Times New Roman" w:hAnsi="Times New Roman" w:cs="Times New Roman"/>
                <w:bCs/>
                <w:sz w:val="24"/>
              </w:rPr>
              <w:t>Form an understanding of differing opinions and worldviews.</w:t>
            </w:r>
          </w:p>
        </w:tc>
      </w:tr>
      <w:tr w:rsidR="0084216F" w:rsidRPr="0084216F" w:rsidTr="009E5D57">
        <w:trPr>
          <w:trHeight w:val="1560"/>
        </w:trPr>
        <w:tc>
          <w:tcPr>
            <w:tcW w:w="9350" w:type="dxa"/>
          </w:tcPr>
          <w:p w:rsidR="0084216F" w:rsidRPr="0084216F" w:rsidRDefault="0084216F" w:rsidP="009E5D57">
            <w:pPr>
              <w:rPr>
                <w:rFonts w:ascii="Times New Roman" w:hAnsi="Times New Roman" w:cs="Times New Roman"/>
                <w:b/>
                <w:sz w:val="24"/>
                <w:szCs w:val="24"/>
              </w:rPr>
            </w:pPr>
            <w:r w:rsidRPr="0084216F">
              <w:rPr>
                <w:rFonts w:ascii="Times New Roman" w:hAnsi="Times New Roman" w:cs="Times New Roman"/>
                <w:b/>
                <w:sz w:val="24"/>
                <w:szCs w:val="24"/>
              </w:rPr>
              <w:t>Objectives:</w:t>
            </w:r>
          </w:p>
          <w:p w:rsidR="0084216F" w:rsidRPr="0084216F" w:rsidRDefault="0084216F" w:rsidP="009E5D57">
            <w:pPr>
              <w:rPr>
                <w:rFonts w:ascii="Times New Roman" w:hAnsi="Times New Roman" w:cs="Times New Roman"/>
                <w:bCs/>
                <w:sz w:val="24"/>
                <w:szCs w:val="24"/>
              </w:rPr>
            </w:pPr>
          </w:p>
          <w:p w:rsidR="0084216F" w:rsidRPr="0084216F" w:rsidRDefault="0084216F" w:rsidP="009E5D57">
            <w:pPr>
              <w:pStyle w:val="ListParagraph"/>
              <w:numPr>
                <w:ilvl w:val="0"/>
                <w:numId w:val="4"/>
              </w:numPr>
              <w:rPr>
                <w:rFonts w:ascii="Times New Roman" w:hAnsi="Times New Roman" w:cs="Times New Roman"/>
                <w:bCs/>
                <w:sz w:val="24"/>
                <w:szCs w:val="24"/>
              </w:rPr>
            </w:pPr>
            <w:r w:rsidRPr="0084216F">
              <w:rPr>
                <w:rFonts w:ascii="Times New Roman" w:hAnsi="Times New Roman" w:cs="Times New Roman"/>
                <w:bCs/>
                <w:sz w:val="24"/>
                <w:szCs w:val="24"/>
              </w:rPr>
              <w:t>Learners will be directed to research a specific heritage topic and present in different ways.</w:t>
            </w:r>
          </w:p>
          <w:p w:rsidR="0084216F" w:rsidRPr="0084216F" w:rsidRDefault="0084216F" w:rsidP="009E5D57">
            <w:pPr>
              <w:pStyle w:val="ListParagraph"/>
              <w:numPr>
                <w:ilvl w:val="0"/>
                <w:numId w:val="4"/>
              </w:numPr>
              <w:rPr>
                <w:rFonts w:ascii="Times New Roman" w:hAnsi="Times New Roman" w:cs="Times New Roman"/>
                <w:bCs/>
                <w:sz w:val="24"/>
                <w:szCs w:val="24"/>
              </w:rPr>
            </w:pPr>
            <w:r w:rsidRPr="0084216F">
              <w:rPr>
                <w:rFonts w:ascii="Times New Roman" w:hAnsi="Times New Roman" w:cs="Times New Roman"/>
                <w:bCs/>
                <w:sz w:val="24"/>
                <w:szCs w:val="24"/>
              </w:rPr>
              <w:t>Learners will then present their findings to an audience.</w:t>
            </w:r>
          </w:p>
        </w:tc>
      </w:tr>
      <w:tr w:rsidR="0084216F" w:rsidRPr="0084216F" w:rsidTr="009E5D57">
        <w:trPr>
          <w:trHeight w:val="1196"/>
        </w:trPr>
        <w:tc>
          <w:tcPr>
            <w:tcW w:w="9350" w:type="dxa"/>
          </w:tcPr>
          <w:p w:rsidR="0084216F" w:rsidRPr="0084216F" w:rsidRDefault="0084216F" w:rsidP="009E5D57">
            <w:pPr>
              <w:rPr>
                <w:rFonts w:ascii="Times New Roman" w:hAnsi="Times New Roman" w:cs="Times New Roman"/>
                <w:b/>
                <w:sz w:val="24"/>
                <w:szCs w:val="24"/>
              </w:rPr>
            </w:pPr>
            <w:r w:rsidRPr="0084216F">
              <w:rPr>
                <w:rFonts w:ascii="Times New Roman" w:hAnsi="Times New Roman" w:cs="Times New Roman"/>
                <w:b/>
                <w:sz w:val="24"/>
                <w:szCs w:val="24"/>
              </w:rPr>
              <w:t>“I Can…” Statements”</w:t>
            </w:r>
          </w:p>
          <w:p w:rsidR="0084216F" w:rsidRPr="0084216F" w:rsidRDefault="0084216F" w:rsidP="009E5D57">
            <w:pPr>
              <w:rPr>
                <w:rFonts w:ascii="Times New Roman" w:hAnsi="Times New Roman" w:cs="Times New Roman"/>
                <w:b/>
                <w:sz w:val="24"/>
                <w:szCs w:val="24"/>
              </w:rPr>
            </w:pPr>
          </w:p>
          <w:p w:rsidR="0084216F" w:rsidRPr="0084216F" w:rsidRDefault="0084216F" w:rsidP="009E5D57">
            <w:pPr>
              <w:rPr>
                <w:rFonts w:ascii="Times New Roman" w:hAnsi="Times New Roman" w:cs="Times New Roman"/>
                <w:bCs/>
                <w:sz w:val="24"/>
                <w:szCs w:val="24"/>
              </w:rPr>
            </w:pPr>
            <w:r w:rsidRPr="0084216F">
              <w:rPr>
                <w:rFonts w:ascii="Times New Roman" w:hAnsi="Times New Roman" w:cs="Times New Roman"/>
                <w:sz w:val="24"/>
                <w:szCs w:val="20"/>
              </w:rPr>
              <w:t>“I can research and document a particular heritage topic.</w:t>
            </w:r>
            <w:r w:rsidRPr="0084216F">
              <w:rPr>
                <w:rFonts w:ascii="Times New Roman" w:hAnsi="Times New Roman" w:cs="Times New Roman"/>
                <w:bCs/>
                <w:sz w:val="24"/>
                <w:szCs w:val="24"/>
              </w:rPr>
              <w:t>”</w:t>
            </w:r>
          </w:p>
          <w:p w:rsidR="0084216F" w:rsidRPr="0084216F" w:rsidRDefault="0084216F" w:rsidP="009E5D57">
            <w:pPr>
              <w:rPr>
                <w:rFonts w:ascii="Times New Roman" w:hAnsi="Times New Roman" w:cs="Times New Roman"/>
                <w:sz w:val="24"/>
                <w:szCs w:val="20"/>
              </w:rPr>
            </w:pPr>
            <w:r w:rsidRPr="0084216F">
              <w:rPr>
                <w:rFonts w:ascii="Times New Roman" w:hAnsi="Times New Roman" w:cs="Times New Roman"/>
                <w:sz w:val="24"/>
                <w:szCs w:val="20"/>
              </w:rPr>
              <w:t>“I can present a topic of my choosing to an audience in a variety of methods.”</w:t>
            </w:r>
          </w:p>
        </w:tc>
      </w:tr>
      <w:tr w:rsidR="0084216F" w:rsidRPr="0084216F" w:rsidTr="009E5D57">
        <w:tc>
          <w:tcPr>
            <w:tcW w:w="9350" w:type="dxa"/>
            <w:shd w:val="clear" w:color="auto" w:fill="FFC000" w:themeFill="accent4"/>
          </w:tcPr>
          <w:p w:rsidR="0084216F" w:rsidRPr="0084216F" w:rsidRDefault="0084216F" w:rsidP="009E5D57">
            <w:pPr>
              <w:jc w:val="center"/>
              <w:rPr>
                <w:rFonts w:ascii="Times New Roman" w:hAnsi="Times New Roman" w:cs="Times New Roman"/>
                <w:b/>
                <w:sz w:val="24"/>
                <w:szCs w:val="24"/>
              </w:rPr>
            </w:pPr>
            <w:r w:rsidRPr="0084216F">
              <w:rPr>
                <w:rFonts w:ascii="Times New Roman" w:hAnsi="Times New Roman" w:cs="Times New Roman"/>
                <w:b/>
                <w:sz w:val="24"/>
                <w:szCs w:val="24"/>
              </w:rPr>
              <w:t>Assessment Evidence</w:t>
            </w:r>
          </w:p>
        </w:tc>
      </w:tr>
      <w:tr w:rsidR="0084216F" w:rsidRPr="0084216F" w:rsidTr="009E5D57">
        <w:tc>
          <w:tcPr>
            <w:tcW w:w="9350" w:type="dxa"/>
          </w:tcPr>
          <w:p w:rsidR="0084216F" w:rsidRPr="0084216F" w:rsidRDefault="0084216F" w:rsidP="009E5D57">
            <w:pPr>
              <w:rPr>
                <w:rFonts w:ascii="Times New Roman" w:hAnsi="Times New Roman" w:cs="Times New Roman"/>
                <w:b/>
                <w:sz w:val="24"/>
              </w:rPr>
            </w:pPr>
            <w:r w:rsidRPr="0084216F">
              <w:rPr>
                <w:rFonts w:ascii="Times New Roman" w:hAnsi="Times New Roman" w:cs="Times New Roman"/>
                <w:b/>
                <w:sz w:val="24"/>
              </w:rPr>
              <w:t xml:space="preserve">Formative Assessments (Assessment for Learning): </w:t>
            </w:r>
          </w:p>
          <w:p w:rsidR="0084216F" w:rsidRPr="0084216F" w:rsidRDefault="0084216F" w:rsidP="009E5D57">
            <w:pPr>
              <w:rPr>
                <w:rFonts w:ascii="Times New Roman" w:hAnsi="Times New Roman" w:cs="Times New Roman"/>
                <w:b/>
                <w:sz w:val="24"/>
              </w:rPr>
            </w:pPr>
          </w:p>
          <w:p w:rsidR="0084216F" w:rsidRPr="0084216F" w:rsidRDefault="0084216F" w:rsidP="009E5D57">
            <w:pPr>
              <w:rPr>
                <w:rFonts w:ascii="Times New Roman" w:hAnsi="Times New Roman" w:cs="Times New Roman"/>
                <w:i/>
                <w:sz w:val="24"/>
                <w:szCs w:val="20"/>
              </w:rPr>
            </w:pPr>
            <w:r w:rsidRPr="0084216F">
              <w:rPr>
                <w:rFonts w:ascii="Times New Roman" w:hAnsi="Times New Roman" w:cs="Times New Roman"/>
                <w:i/>
                <w:sz w:val="24"/>
                <w:szCs w:val="20"/>
              </w:rPr>
              <w:t>Learners will show they achieved the outcomes by …</w:t>
            </w:r>
          </w:p>
          <w:p w:rsidR="0084216F" w:rsidRPr="0084216F" w:rsidRDefault="0084216F" w:rsidP="009E5D57">
            <w:pPr>
              <w:pStyle w:val="ListParagraph"/>
              <w:numPr>
                <w:ilvl w:val="0"/>
                <w:numId w:val="5"/>
              </w:numPr>
              <w:rPr>
                <w:rFonts w:ascii="Times New Roman" w:hAnsi="Times New Roman" w:cs="Times New Roman"/>
                <w:sz w:val="24"/>
                <w:szCs w:val="20"/>
              </w:rPr>
            </w:pPr>
            <w:r w:rsidRPr="0084216F">
              <w:rPr>
                <w:rFonts w:ascii="Times New Roman" w:hAnsi="Times New Roman" w:cs="Times New Roman"/>
                <w:sz w:val="24"/>
                <w:szCs w:val="20"/>
              </w:rPr>
              <w:t>Demonstrating in-depth research into their topic</w:t>
            </w:r>
          </w:p>
          <w:p w:rsidR="0084216F" w:rsidRPr="0084216F" w:rsidRDefault="0084216F" w:rsidP="009E5D57">
            <w:pPr>
              <w:pStyle w:val="ListParagraph"/>
              <w:numPr>
                <w:ilvl w:val="0"/>
                <w:numId w:val="5"/>
              </w:numPr>
              <w:rPr>
                <w:rFonts w:ascii="Times New Roman" w:hAnsi="Times New Roman" w:cs="Times New Roman"/>
                <w:sz w:val="24"/>
                <w:szCs w:val="20"/>
              </w:rPr>
            </w:pPr>
            <w:r w:rsidRPr="0084216F">
              <w:rPr>
                <w:rFonts w:ascii="Times New Roman" w:hAnsi="Times New Roman" w:cs="Times New Roman"/>
                <w:sz w:val="24"/>
                <w:szCs w:val="20"/>
              </w:rPr>
              <w:t>Designing an interactive and eye-catching display.</w:t>
            </w:r>
          </w:p>
          <w:p w:rsidR="0084216F" w:rsidRPr="0084216F" w:rsidRDefault="0084216F" w:rsidP="009E5D57">
            <w:pPr>
              <w:pStyle w:val="ListParagraph"/>
              <w:numPr>
                <w:ilvl w:val="0"/>
                <w:numId w:val="5"/>
              </w:numPr>
              <w:rPr>
                <w:rFonts w:ascii="Times New Roman" w:hAnsi="Times New Roman" w:cs="Times New Roman"/>
                <w:sz w:val="24"/>
                <w:szCs w:val="20"/>
              </w:rPr>
            </w:pPr>
            <w:r w:rsidRPr="0084216F">
              <w:rPr>
                <w:rFonts w:ascii="Times New Roman" w:hAnsi="Times New Roman" w:cs="Times New Roman"/>
                <w:sz w:val="24"/>
                <w:szCs w:val="20"/>
              </w:rPr>
              <w:t>Responding to questions from audience/judges.</w:t>
            </w:r>
          </w:p>
        </w:tc>
      </w:tr>
      <w:tr w:rsidR="0084216F" w:rsidRPr="0084216F" w:rsidTr="009E5D57">
        <w:trPr>
          <w:trHeight w:val="1239"/>
        </w:trPr>
        <w:tc>
          <w:tcPr>
            <w:tcW w:w="9350" w:type="dxa"/>
          </w:tcPr>
          <w:p w:rsidR="0084216F" w:rsidRPr="0084216F" w:rsidRDefault="0084216F" w:rsidP="009E5D57">
            <w:pPr>
              <w:rPr>
                <w:rFonts w:ascii="Times New Roman" w:hAnsi="Times New Roman" w:cs="Times New Roman"/>
                <w:b/>
                <w:sz w:val="24"/>
              </w:rPr>
            </w:pPr>
            <w:r w:rsidRPr="0084216F">
              <w:rPr>
                <w:rFonts w:ascii="Times New Roman" w:hAnsi="Times New Roman" w:cs="Times New Roman"/>
                <w:b/>
                <w:sz w:val="24"/>
              </w:rPr>
              <w:t>Summative Assessments (Assessment of Learning):</w:t>
            </w:r>
          </w:p>
          <w:p w:rsidR="0084216F" w:rsidRPr="0084216F" w:rsidRDefault="0084216F" w:rsidP="009E5D57">
            <w:pPr>
              <w:rPr>
                <w:rFonts w:ascii="Times New Roman" w:hAnsi="Times New Roman" w:cs="Times New Roman"/>
                <w:sz w:val="24"/>
                <w:szCs w:val="20"/>
              </w:rPr>
            </w:pPr>
          </w:p>
          <w:p w:rsidR="0084216F" w:rsidRPr="0084216F" w:rsidRDefault="0084216F" w:rsidP="009E5D57">
            <w:pPr>
              <w:rPr>
                <w:rFonts w:ascii="Times New Roman" w:hAnsi="Times New Roman" w:cs="Times New Roman"/>
                <w:i/>
                <w:sz w:val="24"/>
                <w:szCs w:val="20"/>
              </w:rPr>
            </w:pPr>
            <w:r w:rsidRPr="0084216F">
              <w:rPr>
                <w:rFonts w:ascii="Times New Roman" w:hAnsi="Times New Roman" w:cs="Times New Roman"/>
                <w:i/>
                <w:sz w:val="24"/>
                <w:szCs w:val="20"/>
              </w:rPr>
              <w:t>Learners will show they achieved the outcomes by …</w:t>
            </w:r>
          </w:p>
          <w:p w:rsidR="0084216F" w:rsidRPr="0084216F" w:rsidRDefault="0084216F" w:rsidP="009E5D57">
            <w:pPr>
              <w:pStyle w:val="ListParagraph"/>
              <w:numPr>
                <w:ilvl w:val="0"/>
                <w:numId w:val="9"/>
              </w:numPr>
              <w:rPr>
                <w:rFonts w:ascii="Times New Roman" w:hAnsi="Times New Roman" w:cs="Times New Roman"/>
                <w:sz w:val="24"/>
                <w:szCs w:val="24"/>
              </w:rPr>
            </w:pPr>
            <w:r w:rsidRPr="0084216F">
              <w:rPr>
                <w:rFonts w:ascii="Times New Roman" w:hAnsi="Times New Roman" w:cs="Times New Roman"/>
                <w:sz w:val="24"/>
                <w:szCs w:val="24"/>
              </w:rPr>
              <w:t>Having a strong presentation with a well-rehearsed oral portion and a written portion.</w:t>
            </w:r>
          </w:p>
          <w:p w:rsidR="0084216F" w:rsidRPr="0084216F" w:rsidRDefault="0084216F" w:rsidP="009E5D57">
            <w:pPr>
              <w:pStyle w:val="ListParagraph"/>
              <w:numPr>
                <w:ilvl w:val="0"/>
                <w:numId w:val="9"/>
              </w:numPr>
              <w:rPr>
                <w:rFonts w:ascii="Times New Roman" w:hAnsi="Times New Roman" w:cs="Times New Roman"/>
                <w:sz w:val="24"/>
                <w:szCs w:val="24"/>
              </w:rPr>
            </w:pPr>
            <w:r w:rsidRPr="0084216F">
              <w:rPr>
                <w:rFonts w:ascii="Times New Roman" w:hAnsi="Times New Roman" w:cs="Times New Roman"/>
                <w:sz w:val="24"/>
                <w:szCs w:val="24"/>
              </w:rPr>
              <w:t>Judges assessments at the Heritage Fair.</w:t>
            </w:r>
          </w:p>
        </w:tc>
      </w:tr>
      <w:tr w:rsidR="0084216F" w:rsidRPr="0084216F" w:rsidTr="009E5D57">
        <w:tc>
          <w:tcPr>
            <w:tcW w:w="9350" w:type="dxa"/>
            <w:shd w:val="clear" w:color="auto" w:fill="FF0000"/>
          </w:tcPr>
          <w:p w:rsidR="0084216F" w:rsidRPr="0084216F" w:rsidRDefault="0084216F" w:rsidP="009E5D57">
            <w:pPr>
              <w:jc w:val="center"/>
              <w:rPr>
                <w:rFonts w:ascii="Times New Roman" w:hAnsi="Times New Roman" w:cs="Times New Roman"/>
                <w:b/>
                <w:sz w:val="24"/>
                <w:szCs w:val="24"/>
              </w:rPr>
            </w:pPr>
            <w:r w:rsidRPr="0084216F">
              <w:rPr>
                <w:rFonts w:ascii="Times New Roman" w:hAnsi="Times New Roman" w:cs="Times New Roman"/>
                <w:b/>
                <w:sz w:val="24"/>
                <w:szCs w:val="24"/>
              </w:rPr>
              <w:lastRenderedPageBreak/>
              <w:t>Safety</w:t>
            </w:r>
          </w:p>
        </w:tc>
      </w:tr>
      <w:tr w:rsidR="0084216F" w:rsidRPr="0084216F" w:rsidTr="009E5D57">
        <w:trPr>
          <w:trHeight w:val="983"/>
        </w:trPr>
        <w:tc>
          <w:tcPr>
            <w:tcW w:w="9350" w:type="dxa"/>
          </w:tcPr>
          <w:p w:rsidR="0084216F" w:rsidRPr="0084216F" w:rsidRDefault="0084216F" w:rsidP="0084216F">
            <w:pPr>
              <w:pStyle w:val="ListParagraph"/>
              <w:numPr>
                <w:ilvl w:val="0"/>
                <w:numId w:val="43"/>
              </w:numPr>
              <w:ind w:left="306"/>
              <w:rPr>
                <w:rFonts w:ascii="Times New Roman" w:hAnsi="Times New Roman" w:cs="Times New Roman"/>
                <w:b/>
                <w:i/>
                <w:color w:val="FF0000"/>
                <w:sz w:val="24"/>
                <w:szCs w:val="24"/>
              </w:rPr>
            </w:pPr>
            <w:r w:rsidRPr="0084216F">
              <w:rPr>
                <w:rFonts w:ascii="Times New Roman" w:hAnsi="Times New Roman" w:cs="Times New Roman"/>
                <w:b/>
                <w:i/>
                <w:color w:val="FF0000"/>
                <w:sz w:val="24"/>
                <w:szCs w:val="24"/>
              </w:rPr>
              <w:t xml:space="preserve">Ensure that the students select an </w:t>
            </w:r>
            <w:r w:rsidRPr="0084216F">
              <w:rPr>
                <w:rFonts w:ascii="Times New Roman" w:hAnsi="Times New Roman" w:cs="Times New Roman"/>
                <w:b/>
                <w:color w:val="FF0000"/>
                <w:sz w:val="24"/>
                <w:szCs w:val="24"/>
              </w:rPr>
              <w:t>APPROPRIATE</w:t>
            </w:r>
            <w:r w:rsidRPr="0084216F">
              <w:rPr>
                <w:rFonts w:ascii="Times New Roman" w:hAnsi="Times New Roman" w:cs="Times New Roman"/>
                <w:b/>
                <w:i/>
                <w:color w:val="FF0000"/>
                <w:sz w:val="24"/>
                <w:szCs w:val="24"/>
              </w:rPr>
              <w:t xml:space="preserve"> topic, keeping in mind the audience that they may present in front of and the subject manner that may be found in their research.</w:t>
            </w:r>
          </w:p>
          <w:p w:rsidR="0084216F" w:rsidRPr="0084216F" w:rsidRDefault="0084216F" w:rsidP="0084216F">
            <w:pPr>
              <w:pStyle w:val="ListParagraph"/>
              <w:numPr>
                <w:ilvl w:val="0"/>
                <w:numId w:val="43"/>
              </w:numPr>
              <w:ind w:left="306"/>
              <w:rPr>
                <w:rFonts w:ascii="Times New Roman" w:hAnsi="Times New Roman" w:cs="Times New Roman"/>
                <w:b/>
                <w:i/>
                <w:color w:val="FF0000"/>
                <w:sz w:val="24"/>
                <w:szCs w:val="24"/>
              </w:rPr>
            </w:pPr>
            <w:r w:rsidRPr="0084216F">
              <w:rPr>
                <w:rFonts w:ascii="Times New Roman" w:hAnsi="Times New Roman" w:cs="Times New Roman"/>
                <w:b/>
                <w:i/>
                <w:color w:val="FF0000"/>
                <w:sz w:val="24"/>
                <w:szCs w:val="24"/>
              </w:rPr>
              <w:t xml:space="preserve">Ensure that students know that they </w:t>
            </w:r>
            <w:r w:rsidRPr="0084216F">
              <w:rPr>
                <w:rFonts w:ascii="Times New Roman" w:hAnsi="Times New Roman" w:cs="Times New Roman"/>
                <w:b/>
                <w:color w:val="FF0000"/>
                <w:sz w:val="24"/>
                <w:szCs w:val="24"/>
              </w:rPr>
              <w:t>will</w:t>
            </w:r>
            <w:r w:rsidRPr="0084216F">
              <w:rPr>
                <w:rFonts w:ascii="Times New Roman" w:hAnsi="Times New Roman" w:cs="Times New Roman"/>
                <w:b/>
                <w:i/>
                <w:color w:val="FF0000"/>
                <w:sz w:val="24"/>
                <w:szCs w:val="24"/>
              </w:rPr>
              <w:t xml:space="preserve"> be presenting to class and other audiences, which means that some students may have difficulties.</w:t>
            </w:r>
          </w:p>
          <w:p w:rsidR="0084216F" w:rsidRPr="0084216F" w:rsidRDefault="0084216F" w:rsidP="0084216F">
            <w:pPr>
              <w:pStyle w:val="ListParagraph"/>
              <w:numPr>
                <w:ilvl w:val="0"/>
                <w:numId w:val="43"/>
              </w:numPr>
              <w:ind w:left="306"/>
              <w:rPr>
                <w:rFonts w:ascii="Times New Roman" w:hAnsi="Times New Roman" w:cs="Times New Roman"/>
                <w:b/>
                <w:i/>
                <w:color w:val="FF0000"/>
                <w:sz w:val="24"/>
                <w:szCs w:val="24"/>
              </w:rPr>
            </w:pPr>
            <w:r w:rsidRPr="0084216F">
              <w:rPr>
                <w:rFonts w:ascii="Times New Roman" w:hAnsi="Times New Roman" w:cs="Times New Roman"/>
                <w:b/>
                <w:i/>
                <w:color w:val="FF0000"/>
                <w:sz w:val="24"/>
                <w:szCs w:val="24"/>
              </w:rPr>
              <w:t>Take care to put up barriers in the students’ research, so that they do not stray off the safe path while on the internet during research.</w:t>
            </w:r>
          </w:p>
          <w:p w:rsidR="0084216F" w:rsidRPr="0084216F" w:rsidRDefault="0084216F" w:rsidP="0084216F">
            <w:pPr>
              <w:pStyle w:val="ListParagraph"/>
              <w:numPr>
                <w:ilvl w:val="0"/>
                <w:numId w:val="43"/>
              </w:numPr>
              <w:ind w:left="306"/>
              <w:rPr>
                <w:rFonts w:ascii="Times New Roman" w:hAnsi="Times New Roman" w:cs="Times New Roman"/>
                <w:b/>
                <w:i/>
                <w:color w:val="FF0000"/>
                <w:sz w:val="24"/>
                <w:szCs w:val="24"/>
              </w:rPr>
            </w:pPr>
            <w:r w:rsidRPr="0084216F">
              <w:rPr>
                <w:rFonts w:ascii="Times New Roman" w:hAnsi="Times New Roman" w:cs="Times New Roman"/>
                <w:b/>
                <w:i/>
                <w:color w:val="FF0000"/>
                <w:sz w:val="24"/>
                <w:szCs w:val="24"/>
              </w:rPr>
              <w:t xml:space="preserve">Ensure students do not use programs such as </w:t>
            </w:r>
            <w:proofErr w:type="spellStart"/>
            <w:r w:rsidRPr="0084216F">
              <w:rPr>
                <w:rFonts w:ascii="Times New Roman" w:hAnsi="Times New Roman" w:cs="Times New Roman"/>
                <w:b/>
                <w:i/>
                <w:color w:val="FF0000"/>
                <w:sz w:val="24"/>
                <w:szCs w:val="24"/>
              </w:rPr>
              <w:t>ChatGTP</w:t>
            </w:r>
            <w:proofErr w:type="spellEnd"/>
            <w:r w:rsidRPr="0084216F">
              <w:rPr>
                <w:rFonts w:ascii="Times New Roman" w:hAnsi="Times New Roman" w:cs="Times New Roman"/>
                <w:b/>
                <w:i/>
                <w:color w:val="FF0000"/>
                <w:sz w:val="24"/>
                <w:szCs w:val="24"/>
              </w:rPr>
              <w:t xml:space="preserve">, as this can create false data, which is a form of plagiarism, and undermine the ELA aspects of the project, limiting the takeaway from the students. </w:t>
            </w:r>
          </w:p>
        </w:tc>
      </w:tr>
      <w:tr w:rsidR="0084216F" w:rsidRPr="0084216F" w:rsidTr="009E5D57">
        <w:tc>
          <w:tcPr>
            <w:tcW w:w="9350" w:type="dxa"/>
            <w:shd w:val="clear" w:color="auto" w:fill="92D050"/>
          </w:tcPr>
          <w:p w:rsidR="0084216F" w:rsidRPr="0084216F" w:rsidRDefault="0084216F" w:rsidP="009E5D57">
            <w:pPr>
              <w:jc w:val="center"/>
              <w:rPr>
                <w:rFonts w:ascii="Times New Roman" w:hAnsi="Times New Roman" w:cs="Times New Roman"/>
                <w:b/>
                <w:sz w:val="24"/>
                <w:szCs w:val="24"/>
              </w:rPr>
            </w:pPr>
            <w:r w:rsidRPr="0084216F">
              <w:rPr>
                <w:rFonts w:ascii="Times New Roman" w:hAnsi="Times New Roman" w:cs="Times New Roman"/>
                <w:b/>
                <w:sz w:val="24"/>
                <w:szCs w:val="24"/>
              </w:rPr>
              <w:t>Materials</w:t>
            </w:r>
          </w:p>
        </w:tc>
      </w:tr>
      <w:tr w:rsidR="0084216F" w:rsidRPr="0084216F" w:rsidTr="000A27D3">
        <w:trPr>
          <w:trHeight w:val="3383"/>
        </w:trPr>
        <w:tc>
          <w:tcPr>
            <w:tcW w:w="9350" w:type="dxa"/>
          </w:tcPr>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sz w:val="24"/>
                <w:szCs w:val="24"/>
              </w:rPr>
              <w:t>Example(s) of heritage fair displays (physical if available, digital images otherwise*)</w:t>
            </w: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sz w:val="24"/>
                <w:szCs w:val="24"/>
              </w:rPr>
              <w:t>Topic Sheet</w:t>
            </w: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sz w:val="24"/>
                <w:szCs w:val="24"/>
              </w:rPr>
              <w:t>Computers</w:t>
            </w: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sz w:val="24"/>
                <w:szCs w:val="24"/>
              </w:rPr>
              <w:t>Textbooks/Reference Books</w:t>
            </w: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sz w:val="24"/>
                <w:szCs w:val="24"/>
              </w:rPr>
              <w:t>Bibliography Guidelines Sheet</w:t>
            </w: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sz w:val="24"/>
                <w:szCs w:val="24"/>
              </w:rPr>
              <w:t>Display boards/poster boards</w:t>
            </w: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sz w:val="24"/>
                <w:szCs w:val="24"/>
              </w:rPr>
              <w:t>Display Guidelines Sheet</w:t>
            </w: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sz w:val="24"/>
                <w:szCs w:val="24"/>
              </w:rPr>
              <w:t>Display Rubric</w:t>
            </w: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sz w:val="24"/>
                <w:szCs w:val="24"/>
              </w:rPr>
              <w:t>Write-Up Rubric</w:t>
            </w: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sz w:val="24"/>
                <w:szCs w:val="24"/>
              </w:rPr>
              <w:t>Oral Presentation Rubric</w:t>
            </w: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sz w:val="24"/>
                <w:szCs w:val="24"/>
              </w:rPr>
              <w:t>*digital images of displays and further info can be found in the Heritage Fairs Toolkit at:</w:t>
            </w:r>
          </w:p>
          <w:p w:rsidR="0084216F" w:rsidRPr="0084216F" w:rsidRDefault="00CF5C6E" w:rsidP="009E5D57">
            <w:pPr>
              <w:rPr>
                <w:rFonts w:ascii="Times New Roman" w:hAnsi="Times New Roman" w:cs="Times New Roman"/>
                <w:sz w:val="24"/>
                <w:szCs w:val="24"/>
              </w:rPr>
            </w:pPr>
            <w:hyperlink r:id="rId7" w:history="1">
              <w:r w:rsidR="0084216F" w:rsidRPr="0084216F">
                <w:rPr>
                  <w:rStyle w:val="Hyperlink"/>
                  <w:rFonts w:ascii="Times New Roman" w:hAnsi="Times New Roman" w:cs="Times New Roman"/>
                  <w:sz w:val="24"/>
                  <w:szCs w:val="24"/>
                </w:rPr>
                <w:t>https://heritagefairssk.ca/pub/toolkits/Heritage-Fairs-Toolkit-2018edition.pdf</w:t>
              </w:r>
            </w:hyperlink>
          </w:p>
        </w:tc>
      </w:tr>
      <w:tr w:rsidR="0084216F" w:rsidRPr="0084216F" w:rsidTr="009E5D57">
        <w:tc>
          <w:tcPr>
            <w:tcW w:w="9350" w:type="dxa"/>
            <w:shd w:val="clear" w:color="auto" w:fill="00B0F0"/>
          </w:tcPr>
          <w:p w:rsidR="0084216F" w:rsidRPr="0084216F" w:rsidRDefault="0084216F" w:rsidP="009E5D57">
            <w:pPr>
              <w:jc w:val="center"/>
              <w:rPr>
                <w:rFonts w:ascii="Times New Roman" w:hAnsi="Times New Roman" w:cs="Times New Roman"/>
                <w:b/>
                <w:sz w:val="24"/>
                <w:szCs w:val="24"/>
              </w:rPr>
            </w:pPr>
            <w:r w:rsidRPr="0084216F">
              <w:rPr>
                <w:rFonts w:ascii="Times New Roman" w:hAnsi="Times New Roman" w:cs="Times New Roman"/>
                <w:b/>
                <w:sz w:val="24"/>
                <w:szCs w:val="24"/>
              </w:rPr>
              <w:t>Learning Plan</w:t>
            </w:r>
          </w:p>
        </w:tc>
      </w:tr>
      <w:tr w:rsidR="0084216F" w:rsidRPr="0084216F" w:rsidTr="009E5D57">
        <w:trPr>
          <w:trHeight w:val="3959"/>
        </w:trPr>
        <w:tc>
          <w:tcPr>
            <w:tcW w:w="9350" w:type="dxa"/>
          </w:tcPr>
          <w:p w:rsidR="001E342B" w:rsidRDefault="0084216F" w:rsidP="009E5D57">
            <w:pPr>
              <w:rPr>
                <w:rFonts w:ascii="Times New Roman" w:hAnsi="Times New Roman" w:cs="Times New Roman"/>
                <w:sz w:val="24"/>
              </w:rPr>
            </w:pPr>
            <w:r w:rsidRPr="0084216F">
              <w:rPr>
                <w:rFonts w:ascii="Times New Roman" w:hAnsi="Times New Roman" w:cs="Times New Roman"/>
                <w:b/>
                <w:sz w:val="24"/>
              </w:rPr>
              <w:t xml:space="preserve">Bell Ringer: </w:t>
            </w:r>
            <w:r w:rsidRPr="0084216F">
              <w:rPr>
                <w:rFonts w:ascii="Times New Roman" w:hAnsi="Times New Roman" w:cs="Times New Roman"/>
                <w:sz w:val="24"/>
              </w:rPr>
              <w:t>Place an example display board (or display picture(s) of example display(s)) at the front of the class and let the students examine it as they prepare for class.  When the lesson begins, tell them that they are going to be participating in the local heritage fair (5-10 minutes, first class).</w:t>
            </w:r>
          </w:p>
          <w:p w:rsidR="001E342B" w:rsidRDefault="001E342B" w:rsidP="009E5D57">
            <w:pPr>
              <w:rPr>
                <w:rFonts w:ascii="Times New Roman" w:hAnsi="Times New Roman" w:cs="Times New Roman"/>
                <w:sz w:val="24"/>
              </w:rPr>
            </w:pPr>
            <w:r>
              <w:rPr>
                <w:rFonts w:ascii="Times New Roman" w:hAnsi="Times New Roman" w:cs="Times New Roman"/>
                <w:sz w:val="24"/>
              </w:rPr>
              <w:t>E</w:t>
            </w:r>
            <w:r w:rsidR="00285896">
              <w:rPr>
                <w:rFonts w:ascii="Times New Roman" w:hAnsi="Times New Roman" w:cs="Times New Roman"/>
                <w:sz w:val="24"/>
              </w:rPr>
              <w:t>xample</w:t>
            </w:r>
            <w:r>
              <w:rPr>
                <w:rFonts w:ascii="Times New Roman" w:hAnsi="Times New Roman" w:cs="Times New Roman"/>
                <w:sz w:val="24"/>
              </w:rPr>
              <w:t xml:space="preserve"> pictures and videos can be found at:</w:t>
            </w:r>
          </w:p>
          <w:p w:rsidR="001E342B" w:rsidRDefault="001E342B" w:rsidP="009E5D57">
            <w:pPr>
              <w:rPr>
                <w:rFonts w:ascii="Times New Roman" w:hAnsi="Times New Roman" w:cs="Times New Roman"/>
                <w:sz w:val="24"/>
              </w:rPr>
            </w:pPr>
            <w:r>
              <w:rPr>
                <w:rFonts w:ascii="Times New Roman" w:hAnsi="Times New Roman" w:cs="Times New Roman"/>
                <w:sz w:val="24"/>
              </w:rPr>
              <w:t xml:space="preserve">Pictures: </w:t>
            </w:r>
            <w:hyperlink r:id="rId8" w:history="1">
              <w:r w:rsidRPr="009301EA">
                <w:rPr>
                  <w:rStyle w:val="Hyperlink"/>
                  <w:rFonts w:ascii="Times New Roman" w:hAnsi="Times New Roman" w:cs="Times New Roman"/>
                  <w:sz w:val="24"/>
                </w:rPr>
                <w:t>https://heritagefairssk.ca/teachers-and-students/student-resources/heritage-fairs-project-photo-examples</w:t>
              </w:r>
            </w:hyperlink>
          </w:p>
          <w:p w:rsidR="0084216F" w:rsidRDefault="001E342B" w:rsidP="009E5D57">
            <w:pPr>
              <w:rPr>
                <w:rFonts w:ascii="Times New Roman" w:hAnsi="Times New Roman" w:cs="Times New Roman"/>
                <w:sz w:val="24"/>
              </w:rPr>
            </w:pPr>
            <w:r>
              <w:rPr>
                <w:rFonts w:ascii="Times New Roman" w:hAnsi="Times New Roman" w:cs="Times New Roman"/>
                <w:sz w:val="24"/>
              </w:rPr>
              <w:t xml:space="preserve">Videos: </w:t>
            </w:r>
            <w:hyperlink r:id="rId9" w:history="1">
              <w:r w:rsidRPr="009301EA">
                <w:rPr>
                  <w:rStyle w:val="Hyperlink"/>
                  <w:rFonts w:ascii="Times New Roman" w:hAnsi="Times New Roman" w:cs="Times New Roman"/>
                  <w:sz w:val="24"/>
                </w:rPr>
                <w:t>https://heritagefairssk.ca/teachers-and-students/student-resources/heritage-fair-project-video-examples</w:t>
              </w:r>
            </w:hyperlink>
            <w:r>
              <w:rPr>
                <w:rFonts w:ascii="Times New Roman" w:hAnsi="Times New Roman" w:cs="Times New Roman"/>
                <w:sz w:val="24"/>
              </w:rPr>
              <w:t>.</w:t>
            </w:r>
          </w:p>
          <w:p w:rsidR="00285896" w:rsidRPr="0084216F" w:rsidRDefault="00285896" w:rsidP="009E5D57">
            <w:pPr>
              <w:rPr>
                <w:rFonts w:ascii="Times New Roman" w:hAnsi="Times New Roman" w:cs="Times New Roman"/>
                <w:color w:val="FF0000"/>
                <w:sz w:val="24"/>
              </w:rPr>
            </w:pPr>
          </w:p>
          <w:p w:rsidR="0084216F" w:rsidRPr="0084216F" w:rsidRDefault="0084216F" w:rsidP="009E5D57">
            <w:pPr>
              <w:rPr>
                <w:rFonts w:ascii="Times New Roman" w:hAnsi="Times New Roman" w:cs="Times New Roman"/>
                <w:b/>
                <w:color w:val="000000"/>
                <w:sz w:val="24"/>
              </w:rPr>
            </w:pPr>
            <w:r w:rsidRPr="0084216F">
              <w:rPr>
                <w:rFonts w:ascii="Times New Roman" w:hAnsi="Times New Roman" w:cs="Times New Roman"/>
                <w:b/>
                <w:sz w:val="24"/>
              </w:rPr>
              <w:t xml:space="preserve">ENGAGE: </w:t>
            </w:r>
          </w:p>
          <w:p w:rsidR="0084216F" w:rsidRPr="0084216F" w:rsidRDefault="0084216F" w:rsidP="009E5D57">
            <w:pPr>
              <w:pStyle w:val="ListParagraph"/>
              <w:numPr>
                <w:ilvl w:val="0"/>
                <w:numId w:val="6"/>
              </w:numPr>
              <w:rPr>
                <w:rFonts w:ascii="Times New Roman" w:eastAsia="Cambria" w:hAnsi="Times New Roman" w:cs="Times New Roman"/>
                <w:color w:val="000000"/>
                <w:sz w:val="24"/>
              </w:rPr>
            </w:pPr>
            <w:r w:rsidRPr="0084216F">
              <w:rPr>
                <w:rFonts w:ascii="Times New Roman" w:hAnsi="Times New Roman" w:cs="Times New Roman"/>
                <w:sz w:val="24"/>
              </w:rPr>
              <w:t>Start lesson by describing what the heritage fair entails and what they will be doing for it (display, write-up, and an oral presentation).  Make sure you tell them that they will be allowed to work in pairs, and that they will be working on this for several lessons (up to three weeks or more if necessary), so the workload will not be overwhelming. (10 minutes).</w:t>
            </w:r>
          </w:p>
          <w:p w:rsidR="0084216F" w:rsidRPr="0084216F" w:rsidRDefault="0084216F" w:rsidP="009E5D57">
            <w:pPr>
              <w:pStyle w:val="ListParagraph"/>
              <w:numPr>
                <w:ilvl w:val="0"/>
                <w:numId w:val="6"/>
              </w:numPr>
              <w:rPr>
                <w:rFonts w:ascii="Times New Roman" w:eastAsia="Cambria" w:hAnsi="Times New Roman" w:cs="Times New Roman"/>
                <w:color w:val="000000"/>
                <w:sz w:val="24"/>
              </w:rPr>
            </w:pPr>
            <w:r w:rsidRPr="0084216F">
              <w:rPr>
                <w:rFonts w:ascii="Times New Roman" w:hAnsi="Times New Roman" w:cs="Times New Roman"/>
                <w:sz w:val="24"/>
              </w:rPr>
              <w:t xml:space="preserve">Then, using your knowledge of the class’s relationships, divide the class into pairs or individuals and have them begin deciding on possible topics, having them write down their ideas on the “Topic Sheet”. This means deciding upon five possible topics, each written down in order of desire. Remind the students to broaden their horizons and not </w:t>
            </w:r>
            <w:r w:rsidRPr="0084216F">
              <w:rPr>
                <w:rFonts w:ascii="Times New Roman" w:hAnsi="Times New Roman" w:cs="Times New Roman"/>
                <w:sz w:val="24"/>
              </w:rPr>
              <w:lastRenderedPageBreak/>
              <w:t>to restrict their topics to certain, preferred categories they already know about (e.g. only sports heroes, only video games) (30 minutes).</w:t>
            </w:r>
          </w:p>
          <w:p w:rsidR="0084216F" w:rsidRPr="0084216F" w:rsidRDefault="0084216F" w:rsidP="009E5D57">
            <w:pPr>
              <w:pStyle w:val="ListParagraph"/>
              <w:numPr>
                <w:ilvl w:val="0"/>
                <w:numId w:val="6"/>
              </w:numPr>
              <w:rPr>
                <w:rFonts w:ascii="Times New Roman" w:eastAsia="Cambria" w:hAnsi="Times New Roman" w:cs="Times New Roman"/>
                <w:color w:val="000000"/>
                <w:sz w:val="24"/>
              </w:rPr>
            </w:pPr>
            <w:r w:rsidRPr="0084216F">
              <w:rPr>
                <w:rFonts w:ascii="Times New Roman" w:hAnsi="Times New Roman" w:cs="Times New Roman"/>
                <w:sz w:val="24"/>
              </w:rPr>
              <w:t>If the students finish their decisions before the allotted time, go through their topic sheets and begin assigning them their topics.  Details to do so are below. (Any remaining class time in first class).</w:t>
            </w:r>
          </w:p>
          <w:p w:rsidR="0084216F" w:rsidRPr="0084216F" w:rsidRDefault="0084216F" w:rsidP="009E5D57">
            <w:pPr>
              <w:rPr>
                <w:rFonts w:ascii="Times New Roman" w:eastAsia="Cambria" w:hAnsi="Times New Roman" w:cs="Times New Roman"/>
                <w:b/>
                <w:bCs/>
                <w:color w:val="000000"/>
                <w:sz w:val="24"/>
              </w:rPr>
            </w:pPr>
            <w:r w:rsidRPr="0084216F">
              <w:rPr>
                <w:rFonts w:ascii="Times New Roman" w:eastAsia="Cambria" w:hAnsi="Times New Roman" w:cs="Times New Roman"/>
                <w:b/>
                <w:bCs/>
                <w:color w:val="000000"/>
                <w:sz w:val="24"/>
              </w:rPr>
              <w:t>EXPLORE:</w:t>
            </w:r>
          </w:p>
          <w:p w:rsidR="0084216F" w:rsidRPr="0084216F" w:rsidRDefault="0084216F" w:rsidP="009E5D57">
            <w:pPr>
              <w:pStyle w:val="ListParagraph"/>
              <w:numPr>
                <w:ilvl w:val="0"/>
                <w:numId w:val="8"/>
              </w:numPr>
              <w:rPr>
                <w:rFonts w:ascii="Times New Roman" w:eastAsia="Cambria" w:hAnsi="Times New Roman" w:cs="Times New Roman"/>
                <w:bCs/>
                <w:color w:val="000000"/>
                <w:sz w:val="24"/>
              </w:rPr>
            </w:pPr>
            <w:r w:rsidRPr="0084216F">
              <w:rPr>
                <w:rFonts w:ascii="Times New Roman" w:hAnsi="Times New Roman" w:cs="Times New Roman"/>
                <w:sz w:val="24"/>
              </w:rPr>
              <w:t xml:space="preserve">Hand out the Topic Sheet (if not already done) and begin (or continue) to assign topics, giving the students their first choices if possible.  Make sure the students know the topic </w:t>
            </w:r>
            <w:r w:rsidRPr="0084216F">
              <w:rPr>
                <w:rFonts w:ascii="Times New Roman" w:hAnsi="Times New Roman" w:cs="Times New Roman"/>
                <w:b/>
                <w:sz w:val="24"/>
              </w:rPr>
              <w:t xml:space="preserve">must </w:t>
            </w:r>
            <w:r w:rsidRPr="0084216F">
              <w:rPr>
                <w:rFonts w:ascii="Times New Roman" w:hAnsi="Times New Roman" w:cs="Times New Roman"/>
                <w:sz w:val="24"/>
              </w:rPr>
              <w:t xml:space="preserve">be a specific one, and cannot be broad; focus is the key here (e.g. the Spanish Flu Pandemic in Saskatchewan instead of pandemics in general).  If there are overlaps, ask the two groups/individuals in question whether they want to go to their second choice (if </w:t>
            </w:r>
            <w:r w:rsidRPr="0084216F">
              <w:rPr>
                <w:rFonts w:ascii="Times New Roman" w:hAnsi="Times New Roman" w:cs="Times New Roman"/>
                <w:i/>
                <w:sz w:val="24"/>
              </w:rPr>
              <w:t>that</w:t>
            </w:r>
            <w:r w:rsidRPr="0084216F">
              <w:rPr>
                <w:rFonts w:ascii="Times New Roman" w:hAnsi="Times New Roman" w:cs="Times New Roman"/>
                <w:sz w:val="24"/>
              </w:rPr>
              <w:t xml:space="preserve"> one is taken, their third and so on).  On the rare occasion that a group/individual reaches the bottom of their sheet and is still without a topic, tell them to look at the other groups’/individuals’ topic sheets and choose from them (10-30 minutes, depending on how much overlaps there are, next class).</w:t>
            </w:r>
          </w:p>
          <w:p w:rsidR="007E14D0" w:rsidRPr="007E14D0" w:rsidRDefault="0084216F" w:rsidP="009E5D57">
            <w:pPr>
              <w:pStyle w:val="ListParagraph"/>
              <w:numPr>
                <w:ilvl w:val="0"/>
                <w:numId w:val="8"/>
              </w:numPr>
              <w:rPr>
                <w:rFonts w:ascii="Times New Roman" w:eastAsia="Cambria" w:hAnsi="Times New Roman" w:cs="Times New Roman"/>
                <w:bCs/>
                <w:color w:val="000000"/>
                <w:sz w:val="24"/>
              </w:rPr>
            </w:pPr>
            <w:r w:rsidRPr="0084216F">
              <w:rPr>
                <w:rFonts w:ascii="Times New Roman" w:hAnsi="Times New Roman" w:cs="Times New Roman"/>
                <w:sz w:val="24"/>
              </w:rPr>
              <w:t xml:space="preserve">Have the students bring out their computers and go through the Heritage Saskatchewan Heritage Fairs </w:t>
            </w:r>
            <w:r w:rsidR="001E342B">
              <w:rPr>
                <w:rFonts w:ascii="Times New Roman" w:hAnsi="Times New Roman" w:cs="Times New Roman"/>
                <w:sz w:val="24"/>
              </w:rPr>
              <w:t>T</w:t>
            </w:r>
            <w:r w:rsidR="00D96CFD">
              <w:rPr>
                <w:rFonts w:ascii="Times New Roman" w:hAnsi="Times New Roman" w:cs="Times New Roman"/>
                <w:sz w:val="24"/>
              </w:rPr>
              <w:t>oolkit</w:t>
            </w:r>
            <w:r w:rsidRPr="0084216F">
              <w:rPr>
                <w:rFonts w:ascii="Times New Roman" w:hAnsi="Times New Roman" w:cs="Times New Roman"/>
                <w:sz w:val="24"/>
              </w:rPr>
              <w:t xml:space="preserve"> with them, highlighting the pages and the parts that are important to their project</w:t>
            </w:r>
            <w:r w:rsidR="007E1AF0">
              <w:rPr>
                <w:rFonts w:ascii="Times New Roman" w:hAnsi="Times New Roman" w:cs="Times New Roman"/>
                <w:sz w:val="24"/>
              </w:rPr>
              <w:t xml:space="preserve"> (30 minutes)</w:t>
            </w:r>
            <w:r w:rsidRPr="0084216F">
              <w:rPr>
                <w:rFonts w:ascii="Times New Roman" w:hAnsi="Times New Roman" w:cs="Times New Roman"/>
                <w:sz w:val="24"/>
              </w:rPr>
              <w:t xml:space="preserve">.  </w:t>
            </w:r>
          </w:p>
          <w:p w:rsidR="0084216F" w:rsidRPr="0084216F" w:rsidRDefault="00DA60F6" w:rsidP="007E14D0">
            <w:pPr>
              <w:pStyle w:val="ListParagraph"/>
              <w:rPr>
                <w:rFonts w:ascii="Times New Roman" w:eastAsia="Cambria" w:hAnsi="Times New Roman" w:cs="Times New Roman"/>
                <w:bCs/>
                <w:color w:val="000000"/>
                <w:sz w:val="24"/>
              </w:rPr>
            </w:pPr>
            <w:r>
              <w:rPr>
                <w:rFonts w:ascii="Times New Roman" w:hAnsi="Times New Roman" w:cs="Times New Roman"/>
                <w:sz w:val="24"/>
              </w:rPr>
              <w:t>Website</w:t>
            </w:r>
            <w:r w:rsidR="0084216F" w:rsidRPr="0084216F">
              <w:rPr>
                <w:rFonts w:ascii="Times New Roman" w:hAnsi="Times New Roman" w:cs="Times New Roman"/>
                <w:sz w:val="24"/>
              </w:rPr>
              <w:t xml:space="preserve"> link: </w:t>
            </w:r>
          </w:p>
          <w:p w:rsidR="0084216F" w:rsidRPr="0084216F" w:rsidRDefault="00CF5C6E" w:rsidP="009E5D57">
            <w:pPr>
              <w:pStyle w:val="ListParagraph"/>
              <w:rPr>
                <w:rFonts w:ascii="Times New Roman" w:eastAsia="Cambria" w:hAnsi="Times New Roman" w:cs="Times New Roman"/>
                <w:bCs/>
                <w:color w:val="000000"/>
                <w:sz w:val="24"/>
              </w:rPr>
            </w:pPr>
            <w:hyperlink r:id="rId10" w:history="1">
              <w:r w:rsidR="0084216F" w:rsidRPr="0084216F">
                <w:rPr>
                  <w:rStyle w:val="Hyperlink"/>
                  <w:rFonts w:ascii="Times New Roman" w:eastAsia="Cambria" w:hAnsi="Times New Roman" w:cs="Times New Roman"/>
                  <w:bCs/>
                  <w:sz w:val="24"/>
                </w:rPr>
                <w:t>https://heritagefairssk.ca/pub/toolkits/Heritage-Fairs-Toolkit-2018edition.pdf</w:t>
              </w:r>
            </w:hyperlink>
          </w:p>
          <w:p w:rsidR="0084216F" w:rsidRPr="0084216F" w:rsidRDefault="0084216F" w:rsidP="009E5D57">
            <w:pPr>
              <w:pStyle w:val="ListParagraph"/>
              <w:rPr>
                <w:rFonts w:ascii="Times New Roman" w:eastAsia="Cambria" w:hAnsi="Times New Roman" w:cs="Times New Roman"/>
                <w:bCs/>
                <w:color w:val="000000"/>
                <w:sz w:val="24"/>
              </w:rPr>
            </w:pPr>
            <w:r w:rsidRPr="0084216F">
              <w:rPr>
                <w:rFonts w:ascii="Times New Roman" w:eastAsia="Cambria" w:hAnsi="Times New Roman" w:cs="Times New Roman"/>
                <w:bCs/>
                <w:color w:val="000000"/>
                <w:sz w:val="24"/>
              </w:rPr>
              <w:t>(focus mainly on pages 7-20)</w:t>
            </w:r>
          </w:p>
          <w:p w:rsidR="007E6832" w:rsidRPr="007E6832" w:rsidRDefault="007E6832" w:rsidP="007E6832">
            <w:pPr>
              <w:pStyle w:val="ListParagraph"/>
              <w:numPr>
                <w:ilvl w:val="0"/>
                <w:numId w:val="8"/>
              </w:numPr>
              <w:rPr>
                <w:rFonts w:ascii="Times New Roman" w:eastAsia="Cambria" w:hAnsi="Times New Roman" w:cs="Times New Roman"/>
                <w:bCs/>
                <w:color w:val="000000"/>
                <w:sz w:val="24"/>
                <w:lang w:val="en-AU"/>
              </w:rPr>
            </w:pPr>
            <w:r w:rsidRPr="007E6832">
              <w:rPr>
                <w:rFonts w:ascii="Times New Roman" w:eastAsia="Cambria" w:hAnsi="Times New Roman" w:cs="Times New Roman"/>
                <w:bCs/>
                <w:color w:val="000000"/>
                <w:sz w:val="24"/>
                <w:lang w:val="en-AU"/>
              </w:rPr>
              <w:t xml:space="preserve">Hand out to students the Bibliography Guidelines Sheet and describe to/remind the students what a bibliography and photo credit list is, including the format to be used, and what each element of the bibliography means (go through each material type and describe what each part of each material’s bibliography entry means).  Tell the students that their research will have them use information that they did not discover themselves, which means that they need to acknowledge those who did the actual research and found the info.  Emphasize that failure to create an appropriate bibliography will result in a lowered mark and possible repercussions for them in the future (suspension in high school, expulsion in university).  When this is done, assign the students a minimum (and, if desired, a maximum) number of references for their bibliography and tell them that </w:t>
            </w:r>
            <w:r w:rsidRPr="007E6832">
              <w:rPr>
                <w:rFonts w:ascii="Times New Roman" w:eastAsia="Cambria" w:hAnsi="Times New Roman" w:cs="Times New Roman"/>
                <w:b/>
                <w:bCs/>
                <w:i/>
                <w:color w:val="000000"/>
                <w:sz w:val="24"/>
                <w:u w:val="single"/>
                <w:lang w:val="en-AU"/>
              </w:rPr>
              <w:t>ANY</w:t>
            </w:r>
            <w:r w:rsidRPr="007E6832">
              <w:rPr>
                <w:rFonts w:ascii="Times New Roman" w:eastAsia="Cambria" w:hAnsi="Times New Roman" w:cs="Times New Roman"/>
                <w:bCs/>
                <w:color w:val="000000"/>
                <w:sz w:val="24"/>
                <w:lang w:val="en-AU"/>
              </w:rPr>
              <w:t xml:space="preserve"> photos used in their display </w:t>
            </w:r>
            <w:r w:rsidRPr="007E6832">
              <w:rPr>
                <w:rFonts w:ascii="Times New Roman" w:eastAsia="Cambria" w:hAnsi="Times New Roman" w:cs="Times New Roman"/>
                <w:b/>
                <w:bCs/>
                <w:i/>
                <w:color w:val="000000"/>
                <w:sz w:val="24"/>
                <w:u w:val="single"/>
                <w:lang w:val="en-AU"/>
              </w:rPr>
              <w:t>MUST</w:t>
            </w:r>
            <w:r w:rsidRPr="007E6832">
              <w:rPr>
                <w:rFonts w:ascii="Times New Roman" w:eastAsia="Cambria" w:hAnsi="Times New Roman" w:cs="Times New Roman"/>
                <w:bCs/>
                <w:color w:val="000000"/>
                <w:sz w:val="24"/>
                <w:lang w:val="en-AU"/>
              </w:rPr>
              <w:t xml:space="preserve"> be credited to the one who took it.  A general guideline for number of references for grade 4 students is 2-3. (30 minutes</w:t>
            </w:r>
            <w:r w:rsidR="007E1AF0">
              <w:rPr>
                <w:rFonts w:ascii="Times New Roman" w:eastAsia="Cambria" w:hAnsi="Times New Roman" w:cs="Times New Roman"/>
                <w:bCs/>
                <w:color w:val="000000"/>
                <w:sz w:val="24"/>
                <w:lang w:val="en-AU"/>
              </w:rPr>
              <w:t>, next class</w:t>
            </w:r>
            <w:r w:rsidRPr="007E6832">
              <w:rPr>
                <w:rFonts w:ascii="Times New Roman" w:eastAsia="Cambria" w:hAnsi="Times New Roman" w:cs="Times New Roman"/>
                <w:bCs/>
                <w:color w:val="000000"/>
                <w:sz w:val="24"/>
                <w:lang w:val="en-AU"/>
              </w:rPr>
              <w:t>).</w:t>
            </w:r>
          </w:p>
          <w:p w:rsidR="0084216F" w:rsidRPr="0084216F" w:rsidRDefault="0084216F" w:rsidP="009E5D57">
            <w:pPr>
              <w:pStyle w:val="ListParagraph"/>
              <w:numPr>
                <w:ilvl w:val="0"/>
                <w:numId w:val="8"/>
              </w:numPr>
              <w:rPr>
                <w:rFonts w:ascii="Times New Roman" w:eastAsia="Cambria" w:hAnsi="Times New Roman" w:cs="Times New Roman"/>
                <w:bCs/>
                <w:color w:val="000000"/>
                <w:sz w:val="24"/>
              </w:rPr>
            </w:pPr>
            <w:r w:rsidRPr="0084216F">
              <w:rPr>
                <w:rFonts w:ascii="Times New Roman" w:eastAsia="Cambria" w:hAnsi="Times New Roman" w:cs="Times New Roman"/>
                <w:bCs/>
                <w:color w:val="000000"/>
                <w:sz w:val="24"/>
              </w:rPr>
              <w:t xml:space="preserve">Set the students with their appropriate textbooks and computers and have them begin their research into their topics.  Remind the students that all they are doing is creating notes for their research and that they </w:t>
            </w:r>
            <w:r w:rsidRPr="0084216F">
              <w:rPr>
                <w:rFonts w:ascii="Times New Roman" w:eastAsia="Cambria" w:hAnsi="Times New Roman" w:cs="Times New Roman"/>
                <w:b/>
                <w:bCs/>
                <w:i/>
                <w:color w:val="000000"/>
                <w:sz w:val="24"/>
                <w:u w:val="single"/>
              </w:rPr>
              <w:t>MUST</w:t>
            </w:r>
            <w:r w:rsidRPr="0084216F">
              <w:rPr>
                <w:rFonts w:ascii="Times New Roman" w:eastAsia="Cambria" w:hAnsi="Times New Roman" w:cs="Times New Roman"/>
                <w:bCs/>
                <w:color w:val="000000"/>
                <w:sz w:val="24"/>
              </w:rPr>
              <w:t xml:space="preserve"> keep track of all the websites they are sing for references and textbooks used to be listed in their bibliography </w:t>
            </w:r>
            <w:r w:rsidR="007E1AF0">
              <w:rPr>
                <w:rFonts w:ascii="Times New Roman" w:eastAsia="Cambria" w:hAnsi="Times New Roman" w:cs="Times New Roman"/>
                <w:bCs/>
                <w:color w:val="000000"/>
                <w:sz w:val="24"/>
              </w:rPr>
              <w:t>(remainder of current class and a</w:t>
            </w:r>
            <w:r w:rsidRPr="0084216F">
              <w:rPr>
                <w:rFonts w:ascii="Times New Roman" w:eastAsia="Cambria" w:hAnsi="Times New Roman" w:cs="Times New Roman"/>
                <w:bCs/>
                <w:color w:val="000000"/>
                <w:sz w:val="24"/>
              </w:rPr>
              <w:t>ll class, next class).</w:t>
            </w:r>
          </w:p>
          <w:p w:rsidR="0084216F" w:rsidRPr="0084216F" w:rsidRDefault="0084216F" w:rsidP="009E5D57">
            <w:pPr>
              <w:rPr>
                <w:rFonts w:ascii="Times New Roman" w:hAnsi="Times New Roman" w:cs="Times New Roman"/>
                <w:b/>
                <w:sz w:val="24"/>
                <w:szCs w:val="24"/>
              </w:rPr>
            </w:pPr>
            <w:r w:rsidRPr="0084216F">
              <w:rPr>
                <w:rFonts w:ascii="Times New Roman" w:hAnsi="Times New Roman" w:cs="Times New Roman"/>
                <w:b/>
                <w:sz w:val="24"/>
                <w:szCs w:val="24"/>
              </w:rPr>
              <w:t>EXPLAIN:</w:t>
            </w:r>
          </w:p>
          <w:p w:rsidR="0084216F" w:rsidRPr="00454ED2" w:rsidRDefault="0084216F" w:rsidP="009E5D57">
            <w:pPr>
              <w:pStyle w:val="ListParagraph"/>
              <w:numPr>
                <w:ilvl w:val="0"/>
                <w:numId w:val="7"/>
              </w:numPr>
              <w:rPr>
                <w:rFonts w:ascii="Times New Roman" w:hAnsi="Times New Roman" w:cs="Times New Roman"/>
                <w:sz w:val="24"/>
                <w:szCs w:val="24"/>
              </w:rPr>
            </w:pPr>
            <w:r w:rsidRPr="0084216F">
              <w:rPr>
                <w:rFonts w:ascii="Times New Roman" w:hAnsi="Times New Roman" w:cs="Times New Roman"/>
                <w:sz w:val="24"/>
              </w:rPr>
              <w:t>After the students have gotten a foothold in their research (one or two classes after they began), start the next class off by resetting up one or two example displays (or showing them the images of the example displays) and tell the students that they are not working on their research today, but learning how to properly set up their displays (this can be a review for some, so remind those who already know to be patient towards those that haven’t done this before) (5 minute bell ringer for next class).</w:t>
            </w:r>
          </w:p>
          <w:p w:rsidR="00454ED2" w:rsidRDefault="00454ED2" w:rsidP="00454ED2">
            <w:pPr>
              <w:ind w:left="731"/>
              <w:rPr>
                <w:rFonts w:ascii="Times New Roman" w:hAnsi="Times New Roman" w:cs="Times New Roman"/>
                <w:sz w:val="24"/>
              </w:rPr>
            </w:pPr>
            <w:r>
              <w:rPr>
                <w:rFonts w:ascii="Times New Roman" w:hAnsi="Times New Roman" w:cs="Times New Roman"/>
                <w:sz w:val="24"/>
              </w:rPr>
              <w:lastRenderedPageBreak/>
              <w:t>Reminder that e</w:t>
            </w:r>
            <w:r w:rsidR="003F3A15">
              <w:rPr>
                <w:rFonts w:ascii="Times New Roman" w:hAnsi="Times New Roman" w:cs="Times New Roman"/>
                <w:sz w:val="24"/>
              </w:rPr>
              <w:t>xample pictures</w:t>
            </w:r>
            <w:r>
              <w:rPr>
                <w:rFonts w:ascii="Times New Roman" w:hAnsi="Times New Roman" w:cs="Times New Roman"/>
                <w:sz w:val="24"/>
              </w:rPr>
              <w:t xml:space="preserve"> and videos can be found at:</w:t>
            </w:r>
          </w:p>
          <w:p w:rsidR="00454ED2" w:rsidRDefault="00454ED2" w:rsidP="00454ED2">
            <w:pPr>
              <w:ind w:left="731"/>
              <w:rPr>
                <w:rFonts w:ascii="Times New Roman" w:hAnsi="Times New Roman" w:cs="Times New Roman"/>
                <w:sz w:val="24"/>
              </w:rPr>
            </w:pPr>
            <w:r>
              <w:rPr>
                <w:rFonts w:ascii="Times New Roman" w:hAnsi="Times New Roman" w:cs="Times New Roman"/>
                <w:sz w:val="24"/>
              </w:rPr>
              <w:t xml:space="preserve">Pictures: </w:t>
            </w:r>
            <w:hyperlink r:id="rId11" w:history="1">
              <w:r w:rsidRPr="009301EA">
                <w:rPr>
                  <w:rStyle w:val="Hyperlink"/>
                  <w:rFonts w:ascii="Times New Roman" w:hAnsi="Times New Roman" w:cs="Times New Roman"/>
                  <w:sz w:val="24"/>
                </w:rPr>
                <w:t>https://heritagefairssk.ca/teachers-and-students/student-resources/heritage-fairs-project-photo-examples</w:t>
              </w:r>
            </w:hyperlink>
          </w:p>
          <w:p w:rsidR="00454ED2" w:rsidRDefault="00454ED2" w:rsidP="00454ED2">
            <w:pPr>
              <w:ind w:left="731"/>
              <w:rPr>
                <w:rFonts w:ascii="Times New Roman" w:hAnsi="Times New Roman" w:cs="Times New Roman"/>
                <w:sz w:val="24"/>
              </w:rPr>
            </w:pPr>
            <w:r>
              <w:rPr>
                <w:rFonts w:ascii="Times New Roman" w:hAnsi="Times New Roman" w:cs="Times New Roman"/>
                <w:sz w:val="24"/>
              </w:rPr>
              <w:t xml:space="preserve">Videos: </w:t>
            </w:r>
            <w:hyperlink r:id="rId12" w:history="1">
              <w:r w:rsidRPr="009301EA">
                <w:rPr>
                  <w:rStyle w:val="Hyperlink"/>
                  <w:rFonts w:ascii="Times New Roman" w:hAnsi="Times New Roman" w:cs="Times New Roman"/>
                  <w:sz w:val="24"/>
                </w:rPr>
                <w:t>https://heritagefairssk.ca/teachers-and-students/student-resources/heritage-fair-project-video-examples</w:t>
              </w:r>
            </w:hyperlink>
            <w:r>
              <w:rPr>
                <w:rFonts w:ascii="Times New Roman" w:hAnsi="Times New Roman" w:cs="Times New Roman"/>
                <w:sz w:val="24"/>
              </w:rPr>
              <w:t>.</w:t>
            </w:r>
          </w:p>
          <w:p w:rsidR="0084216F" w:rsidRPr="0084216F" w:rsidRDefault="0084216F" w:rsidP="009E5D57">
            <w:pPr>
              <w:pStyle w:val="ListParagraph"/>
              <w:numPr>
                <w:ilvl w:val="0"/>
                <w:numId w:val="7"/>
              </w:numPr>
              <w:rPr>
                <w:rFonts w:ascii="Times New Roman" w:hAnsi="Times New Roman" w:cs="Times New Roman"/>
                <w:sz w:val="24"/>
                <w:szCs w:val="24"/>
              </w:rPr>
            </w:pPr>
            <w:r w:rsidRPr="0084216F">
              <w:rPr>
                <w:rFonts w:ascii="Times New Roman" w:hAnsi="Times New Roman" w:cs="Times New Roman"/>
                <w:sz w:val="24"/>
              </w:rPr>
              <w:t xml:space="preserve">Using the Display Guidelines sheet, discuss with the students the best ways to create their displays, pointing things out on the example display(s) as you go along (20 minutes).  </w:t>
            </w:r>
          </w:p>
          <w:p w:rsidR="0084216F" w:rsidRPr="0084216F" w:rsidRDefault="0084216F" w:rsidP="009E5D57">
            <w:pPr>
              <w:pStyle w:val="ListParagraph"/>
              <w:numPr>
                <w:ilvl w:val="0"/>
                <w:numId w:val="7"/>
              </w:numPr>
              <w:rPr>
                <w:rFonts w:ascii="Times New Roman" w:hAnsi="Times New Roman" w:cs="Times New Roman"/>
                <w:sz w:val="24"/>
                <w:szCs w:val="24"/>
              </w:rPr>
            </w:pPr>
            <w:r w:rsidRPr="0084216F">
              <w:rPr>
                <w:rFonts w:ascii="Times New Roman" w:hAnsi="Times New Roman" w:cs="Times New Roman"/>
                <w:sz w:val="24"/>
              </w:rPr>
              <w:t>Have the students begin to draw up (either on paper or computers, depending on their preference) how they want their displays to look.  When they finish, critique their designs and give feedback on them, helping the students refine their displays (30 minutes).</w:t>
            </w:r>
          </w:p>
          <w:p w:rsidR="0084216F" w:rsidRPr="0084216F" w:rsidRDefault="0084216F" w:rsidP="009E5D57">
            <w:pPr>
              <w:pStyle w:val="ListParagraph"/>
              <w:numPr>
                <w:ilvl w:val="0"/>
                <w:numId w:val="7"/>
              </w:numPr>
              <w:rPr>
                <w:rFonts w:ascii="Times New Roman" w:hAnsi="Times New Roman" w:cs="Times New Roman"/>
                <w:sz w:val="24"/>
                <w:szCs w:val="24"/>
              </w:rPr>
            </w:pPr>
            <w:r w:rsidRPr="0084216F">
              <w:rPr>
                <w:rFonts w:ascii="Times New Roman" w:hAnsi="Times New Roman" w:cs="Times New Roman"/>
                <w:sz w:val="24"/>
              </w:rPr>
              <w:t>If students finish their display designs to your satisfaction, they can continue their research. Make sure you evaluate their notes as they work, reminding them to keep track of EVERY source that they are using to garner information from.  If they aren’t, remind them to go back through their research to keep track of the work.  (Any remaining class time).</w:t>
            </w:r>
          </w:p>
          <w:p w:rsidR="0084216F" w:rsidRPr="0084216F" w:rsidRDefault="0084216F" w:rsidP="009E5D57">
            <w:pPr>
              <w:rPr>
                <w:rFonts w:ascii="Times New Roman" w:hAnsi="Times New Roman" w:cs="Times New Roman"/>
                <w:sz w:val="24"/>
                <w:szCs w:val="24"/>
              </w:rPr>
            </w:pPr>
            <w:r w:rsidRPr="0084216F">
              <w:rPr>
                <w:rFonts w:ascii="Times New Roman" w:hAnsi="Times New Roman" w:cs="Times New Roman"/>
                <w:b/>
                <w:sz w:val="24"/>
                <w:szCs w:val="24"/>
              </w:rPr>
              <w:t>EXTEND:</w:t>
            </w:r>
          </w:p>
          <w:p w:rsidR="0084216F" w:rsidRPr="0084216F" w:rsidRDefault="0084216F" w:rsidP="0084216F">
            <w:pPr>
              <w:pStyle w:val="ListParagraph"/>
              <w:numPr>
                <w:ilvl w:val="0"/>
                <w:numId w:val="11"/>
              </w:numPr>
              <w:rPr>
                <w:rFonts w:ascii="Times New Roman" w:hAnsi="Times New Roman" w:cs="Times New Roman"/>
                <w:sz w:val="24"/>
                <w:szCs w:val="24"/>
              </w:rPr>
            </w:pPr>
            <w:r w:rsidRPr="0084216F">
              <w:rPr>
                <w:rFonts w:ascii="Times New Roman" w:hAnsi="Times New Roman" w:cs="Times New Roman"/>
                <w:sz w:val="24"/>
                <w:szCs w:val="24"/>
              </w:rPr>
              <w:t xml:space="preserve">Have the students finish their research and begin creating their write-ups.  Hand out to them the rubric that they’ll be evaluated on and tell them that their write-up will make up a good chunk of their final mark on this whole project.  Also remind them that their write-up will also be what their oral presentation’s script will be based off of.  Remind the students of their display designs and to organize their write-ups to meet that design.  When students are finished with write-ups, have them submit them your desired online site (Google Classroom, </w:t>
            </w:r>
            <w:proofErr w:type="spellStart"/>
            <w:r w:rsidRPr="0084216F">
              <w:rPr>
                <w:rFonts w:ascii="Times New Roman" w:hAnsi="Times New Roman" w:cs="Times New Roman"/>
                <w:sz w:val="24"/>
                <w:szCs w:val="24"/>
              </w:rPr>
              <w:t>DropBox</w:t>
            </w:r>
            <w:proofErr w:type="spellEnd"/>
            <w:r w:rsidRPr="0084216F">
              <w:rPr>
                <w:rFonts w:ascii="Times New Roman" w:hAnsi="Times New Roman" w:cs="Times New Roman"/>
                <w:sz w:val="24"/>
                <w:szCs w:val="24"/>
              </w:rPr>
              <w:t>, etc.) or printed off (All class, next one to three classes).</w:t>
            </w:r>
          </w:p>
          <w:p w:rsidR="0084216F" w:rsidRPr="0084216F" w:rsidRDefault="0084216F" w:rsidP="0084216F">
            <w:pPr>
              <w:pStyle w:val="ListParagraph"/>
              <w:numPr>
                <w:ilvl w:val="0"/>
                <w:numId w:val="11"/>
              </w:numPr>
              <w:rPr>
                <w:rFonts w:ascii="Times New Roman" w:hAnsi="Times New Roman" w:cs="Times New Roman"/>
                <w:sz w:val="24"/>
                <w:szCs w:val="24"/>
              </w:rPr>
            </w:pPr>
            <w:r w:rsidRPr="0084216F">
              <w:rPr>
                <w:rFonts w:ascii="Times New Roman" w:hAnsi="Times New Roman" w:cs="Times New Roman"/>
                <w:sz w:val="24"/>
                <w:szCs w:val="24"/>
              </w:rPr>
              <w:t>Hand out to the students the Display Rubric and discuss its expectations with them, reminding them that their display will also make up a large part of their mark for the project (10 minutes, next class).</w:t>
            </w:r>
          </w:p>
          <w:p w:rsidR="0084216F" w:rsidRPr="0084216F" w:rsidRDefault="0084216F" w:rsidP="0084216F">
            <w:pPr>
              <w:pStyle w:val="ListParagraph"/>
              <w:numPr>
                <w:ilvl w:val="0"/>
                <w:numId w:val="11"/>
              </w:numPr>
              <w:rPr>
                <w:rFonts w:ascii="Times New Roman" w:hAnsi="Times New Roman" w:cs="Times New Roman"/>
                <w:sz w:val="24"/>
                <w:szCs w:val="24"/>
              </w:rPr>
            </w:pPr>
            <w:r w:rsidRPr="0084216F">
              <w:rPr>
                <w:rFonts w:ascii="Times New Roman" w:hAnsi="Times New Roman" w:cs="Times New Roman"/>
                <w:sz w:val="24"/>
                <w:szCs w:val="24"/>
              </w:rPr>
              <w:t>Have the students begin assembling their displays, putting up their pictures and write ups and planning out their props.  Keep the Display Guidelines on the board/screen as they do so, as they will need to know what the tricks and ideas are for making a display (remaining time in current class and all of next class).</w:t>
            </w:r>
          </w:p>
          <w:p w:rsidR="0084216F" w:rsidRPr="0084216F" w:rsidRDefault="0084216F" w:rsidP="0084216F">
            <w:pPr>
              <w:pStyle w:val="ListParagraph"/>
              <w:numPr>
                <w:ilvl w:val="0"/>
                <w:numId w:val="11"/>
              </w:numPr>
              <w:rPr>
                <w:rFonts w:ascii="Times New Roman" w:hAnsi="Times New Roman" w:cs="Times New Roman"/>
                <w:sz w:val="24"/>
                <w:szCs w:val="24"/>
              </w:rPr>
            </w:pPr>
            <w:r w:rsidRPr="0084216F">
              <w:rPr>
                <w:rFonts w:ascii="Times New Roman" w:hAnsi="Times New Roman" w:cs="Times New Roman"/>
                <w:sz w:val="24"/>
                <w:szCs w:val="24"/>
              </w:rPr>
              <w:t>Once the displays are all finished, describe to the students what their oral presentations are all about, telling them that, in the heritage fair, they are to summarize their topic in a three-to-five minute verbal, or oral, presentation (10 minutes, next class).</w:t>
            </w:r>
          </w:p>
          <w:p w:rsidR="0084216F" w:rsidRPr="0084216F" w:rsidRDefault="0084216F" w:rsidP="0084216F">
            <w:pPr>
              <w:pStyle w:val="ListParagraph"/>
              <w:numPr>
                <w:ilvl w:val="0"/>
                <w:numId w:val="11"/>
              </w:numPr>
              <w:rPr>
                <w:rFonts w:ascii="Times New Roman" w:hAnsi="Times New Roman" w:cs="Times New Roman"/>
                <w:sz w:val="24"/>
                <w:szCs w:val="24"/>
              </w:rPr>
            </w:pPr>
            <w:r w:rsidRPr="0084216F">
              <w:rPr>
                <w:rFonts w:ascii="Times New Roman" w:hAnsi="Times New Roman" w:cs="Times New Roman"/>
                <w:sz w:val="24"/>
                <w:szCs w:val="24"/>
              </w:rPr>
              <w:t>Set the class on to deciding what will be in their oral presentations and have them rehearse them, assisting them whenever needed (remaining time in current class and all of next class).</w:t>
            </w:r>
          </w:p>
          <w:p w:rsidR="0084216F" w:rsidRPr="0084216F" w:rsidRDefault="0084216F" w:rsidP="009E5D57">
            <w:pPr>
              <w:rPr>
                <w:rFonts w:ascii="Times New Roman" w:hAnsi="Times New Roman" w:cs="Times New Roman"/>
                <w:b/>
                <w:sz w:val="24"/>
                <w:szCs w:val="24"/>
              </w:rPr>
            </w:pPr>
            <w:r w:rsidRPr="0084216F">
              <w:rPr>
                <w:rFonts w:ascii="Times New Roman" w:hAnsi="Times New Roman" w:cs="Times New Roman"/>
                <w:b/>
                <w:sz w:val="24"/>
                <w:szCs w:val="24"/>
              </w:rPr>
              <w:t>EVALUATE:</w:t>
            </w:r>
          </w:p>
          <w:p w:rsidR="0084216F" w:rsidRPr="0084216F" w:rsidRDefault="0084216F" w:rsidP="0084216F">
            <w:pPr>
              <w:pStyle w:val="ListParagraph"/>
              <w:numPr>
                <w:ilvl w:val="0"/>
                <w:numId w:val="13"/>
              </w:numPr>
              <w:rPr>
                <w:rFonts w:ascii="Times New Roman" w:hAnsi="Times New Roman" w:cs="Times New Roman"/>
                <w:sz w:val="24"/>
                <w:szCs w:val="24"/>
              </w:rPr>
            </w:pPr>
            <w:r w:rsidRPr="0084216F">
              <w:rPr>
                <w:rFonts w:ascii="Times New Roman" w:hAnsi="Times New Roman" w:cs="Times New Roman"/>
                <w:sz w:val="24"/>
                <w:szCs w:val="24"/>
              </w:rPr>
              <w:t>Have your students perform their presentations, displays and all, in front of the class, giving them a chance to rehearse their work for the fair and for you to evaluate their work (if you wish to do so outside of the school-wide/regional fair(s)) (All class, next one or two classes).</w:t>
            </w:r>
          </w:p>
          <w:p w:rsidR="0084216F" w:rsidRPr="0084216F" w:rsidRDefault="0084216F" w:rsidP="0084216F">
            <w:pPr>
              <w:pStyle w:val="ListParagraph"/>
              <w:numPr>
                <w:ilvl w:val="0"/>
                <w:numId w:val="13"/>
              </w:numPr>
              <w:rPr>
                <w:rFonts w:ascii="Times New Roman" w:hAnsi="Times New Roman" w:cs="Times New Roman"/>
                <w:sz w:val="24"/>
                <w:szCs w:val="24"/>
              </w:rPr>
            </w:pPr>
            <w:r w:rsidRPr="0084216F">
              <w:rPr>
                <w:rFonts w:ascii="Times New Roman" w:hAnsi="Times New Roman" w:cs="Times New Roman"/>
                <w:sz w:val="24"/>
                <w:szCs w:val="24"/>
              </w:rPr>
              <w:t>It’s time for the Heritage Fair!</w:t>
            </w:r>
          </w:p>
        </w:tc>
      </w:tr>
    </w:tbl>
    <w:p w:rsidR="0084216F" w:rsidRPr="0084216F" w:rsidRDefault="0084216F" w:rsidP="0084216F"/>
    <w:tbl>
      <w:tblPr>
        <w:tblStyle w:val="TableGrid"/>
        <w:tblW w:w="11057" w:type="dxa"/>
        <w:tblInd w:w="-856" w:type="dxa"/>
        <w:tblLook w:val="04A0" w:firstRow="1" w:lastRow="0" w:firstColumn="1" w:lastColumn="0" w:noHBand="0" w:noVBand="1"/>
      </w:tblPr>
      <w:tblGrid>
        <w:gridCol w:w="1163"/>
        <w:gridCol w:w="2520"/>
        <w:gridCol w:w="7374"/>
      </w:tblGrid>
      <w:tr w:rsidR="0084216F" w:rsidRPr="0084216F" w:rsidTr="00412252">
        <w:trPr>
          <w:trHeight w:val="510"/>
        </w:trPr>
        <w:tc>
          <w:tcPr>
            <w:tcW w:w="11057" w:type="dxa"/>
            <w:gridSpan w:val="3"/>
            <w:tcBorders>
              <w:bottom w:val="single" w:sz="4" w:space="0" w:color="auto"/>
            </w:tcBorders>
          </w:tcPr>
          <w:p w:rsidR="0084216F" w:rsidRPr="0084216F" w:rsidRDefault="0084216F" w:rsidP="009E5D57">
            <w:pPr>
              <w:tabs>
                <w:tab w:val="left" w:pos="2925"/>
              </w:tabs>
              <w:jc w:val="center"/>
              <w:rPr>
                <w:rFonts w:ascii="Times New Roman" w:hAnsi="Times New Roman" w:cs="Times New Roman"/>
                <w:sz w:val="40"/>
              </w:rPr>
            </w:pPr>
            <w:r w:rsidRPr="0084216F">
              <w:lastRenderedPageBreak/>
              <w:br w:type="page"/>
            </w:r>
            <w:r w:rsidRPr="0084216F">
              <w:rPr>
                <w:rFonts w:ascii="Times New Roman" w:hAnsi="Times New Roman" w:cs="Times New Roman"/>
                <w:sz w:val="40"/>
              </w:rPr>
              <w:t>Topic Sheet</w:t>
            </w:r>
          </w:p>
        </w:tc>
      </w:tr>
      <w:tr w:rsidR="0084216F" w:rsidRPr="0084216F" w:rsidTr="00412252">
        <w:trPr>
          <w:trHeight w:val="510"/>
        </w:trPr>
        <w:tc>
          <w:tcPr>
            <w:tcW w:w="11057" w:type="dxa"/>
            <w:gridSpan w:val="3"/>
            <w:tcBorders>
              <w:top w:val="single" w:sz="4" w:space="0" w:color="auto"/>
            </w:tcBorders>
          </w:tcPr>
          <w:p w:rsidR="0084216F" w:rsidRPr="0084216F" w:rsidRDefault="0084216F" w:rsidP="009E5D57">
            <w:pPr>
              <w:tabs>
                <w:tab w:val="left" w:pos="2925"/>
              </w:tabs>
              <w:rPr>
                <w:rFonts w:ascii="Times New Roman" w:hAnsi="Times New Roman" w:cs="Times New Roman"/>
                <w:sz w:val="36"/>
              </w:rPr>
            </w:pPr>
            <w:r w:rsidRPr="0084216F">
              <w:rPr>
                <w:rFonts w:ascii="Times New Roman" w:hAnsi="Times New Roman" w:cs="Times New Roman"/>
                <w:sz w:val="36"/>
              </w:rPr>
              <w:t xml:space="preserve">Name(s): </w:t>
            </w:r>
          </w:p>
        </w:tc>
      </w:tr>
      <w:tr w:rsidR="0084216F" w:rsidRPr="0084216F" w:rsidTr="00412252">
        <w:trPr>
          <w:trHeight w:val="465"/>
        </w:trPr>
        <w:tc>
          <w:tcPr>
            <w:tcW w:w="1163" w:type="dxa"/>
            <w:tcBorders>
              <w:top w:val="single" w:sz="4" w:space="0" w:color="auto"/>
              <w:bottom w:val="double" w:sz="4" w:space="0" w:color="auto"/>
            </w:tcBorders>
          </w:tcPr>
          <w:p w:rsidR="0084216F" w:rsidRPr="0084216F" w:rsidRDefault="0084216F" w:rsidP="009E5D57">
            <w:pPr>
              <w:rPr>
                <w:rFonts w:ascii="Times New Roman" w:hAnsi="Times New Roman" w:cs="Times New Roman"/>
                <w:sz w:val="32"/>
                <w:szCs w:val="24"/>
              </w:rPr>
            </w:pPr>
          </w:p>
        </w:tc>
        <w:tc>
          <w:tcPr>
            <w:tcW w:w="2520" w:type="dxa"/>
            <w:tcBorders>
              <w:top w:val="single" w:sz="4" w:space="0" w:color="auto"/>
              <w:bottom w:val="double" w:sz="4" w:space="0" w:color="auto"/>
            </w:tcBorders>
          </w:tcPr>
          <w:p w:rsidR="0084216F" w:rsidRPr="0084216F" w:rsidRDefault="0084216F" w:rsidP="009E5D57">
            <w:pPr>
              <w:jc w:val="center"/>
              <w:rPr>
                <w:rFonts w:ascii="Times New Roman" w:hAnsi="Times New Roman" w:cs="Times New Roman"/>
                <w:sz w:val="32"/>
                <w:szCs w:val="24"/>
              </w:rPr>
            </w:pPr>
            <w:r w:rsidRPr="0084216F">
              <w:rPr>
                <w:rFonts w:ascii="Times New Roman" w:hAnsi="Times New Roman" w:cs="Times New Roman"/>
                <w:sz w:val="32"/>
                <w:szCs w:val="24"/>
              </w:rPr>
              <w:t>Topic</w:t>
            </w:r>
          </w:p>
        </w:tc>
        <w:tc>
          <w:tcPr>
            <w:tcW w:w="7374" w:type="dxa"/>
            <w:tcBorders>
              <w:top w:val="single" w:sz="4" w:space="0" w:color="auto"/>
              <w:bottom w:val="double" w:sz="4" w:space="0" w:color="auto"/>
            </w:tcBorders>
          </w:tcPr>
          <w:p w:rsidR="0084216F" w:rsidRPr="0084216F" w:rsidRDefault="0084216F" w:rsidP="009E5D57">
            <w:pPr>
              <w:jc w:val="center"/>
              <w:rPr>
                <w:rFonts w:ascii="Times New Roman" w:hAnsi="Times New Roman" w:cs="Times New Roman"/>
                <w:sz w:val="32"/>
                <w:szCs w:val="24"/>
              </w:rPr>
            </w:pPr>
            <w:r w:rsidRPr="0084216F">
              <w:rPr>
                <w:rFonts w:ascii="Times New Roman" w:hAnsi="Times New Roman" w:cs="Times New Roman"/>
                <w:sz w:val="32"/>
                <w:szCs w:val="24"/>
              </w:rPr>
              <w:t>Reason for Choosing</w:t>
            </w:r>
          </w:p>
        </w:tc>
      </w:tr>
      <w:tr w:rsidR="0084216F" w:rsidRPr="0084216F" w:rsidTr="00412252">
        <w:trPr>
          <w:trHeight w:val="2268"/>
        </w:trPr>
        <w:tc>
          <w:tcPr>
            <w:tcW w:w="1163" w:type="dxa"/>
            <w:tcBorders>
              <w:top w:val="double" w:sz="4" w:space="0" w:color="auto"/>
            </w:tcBorders>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First Choice</w:t>
            </w:r>
          </w:p>
        </w:tc>
        <w:tc>
          <w:tcPr>
            <w:tcW w:w="2520" w:type="dxa"/>
            <w:tcBorders>
              <w:top w:val="double" w:sz="4" w:space="0" w:color="auto"/>
            </w:tcBorders>
          </w:tcPr>
          <w:p w:rsidR="0084216F" w:rsidRPr="0084216F" w:rsidRDefault="0084216F" w:rsidP="009E5D57">
            <w:pPr>
              <w:rPr>
                <w:rFonts w:ascii="Times New Roman" w:hAnsi="Times New Roman" w:cs="Times New Roman"/>
                <w:sz w:val="24"/>
                <w:szCs w:val="24"/>
              </w:rPr>
            </w:pPr>
          </w:p>
        </w:tc>
        <w:tc>
          <w:tcPr>
            <w:tcW w:w="7374" w:type="dxa"/>
            <w:tcBorders>
              <w:top w:val="double" w:sz="4" w:space="0" w:color="auto"/>
            </w:tcBorders>
          </w:tcPr>
          <w:p w:rsidR="0084216F" w:rsidRPr="0084216F" w:rsidRDefault="0084216F" w:rsidP="009E5D57">
            <w:pPr>
              <w:rPr>
                <w:rFonts w:ascii="Times New Roman" w:hAnsi="Times New Roman" w:cs="Times New Roman"/>
                <w:sz w:val="24"/>
                <w:szCs w:val="24"/>
              </w:rPr>
            </w:pPr>
          </w:p>
        </w:tc>
      </w:tr>
      <w:tr w:rsidR="0084216F" w:rsidRPr="0084216F" w:rsidTr="00412252">
        <w:trPr>
          <w:trHeight w:val="2268"/>
        </w:trPr>
        <w:tc>
          <w:tcPr>
            <w:tcW w:w="1163"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Second Choice</w:t>
            </w:r>
          </w:p>
        </w:tc>
        <w:tc>
          <w:tcPr>
            <w:tcW w:w="2520" w:type="dxa"/>
          </w:tcPr>
          <w:p w:rsidR="0084216F" w:rsidRPr="0084216F" w:rsidRDefault="0084216F" w:rsidP="009E5D57">
            <w:pPr>
              <w:rPr>
                <w:rFonts w:ascii="Times New Roman" w:hAnsi="Times New Roman" w:cs="Times New Roman"/>
                <w:sz w:val="24"/>
                <w:szCs w:val="24"/>
              </w:rPr>
            </w:pPr>
          </w:p>
        </w:tc>
        <w:tc>
          <w:tcPr>
            <w:tcW w:w="7374" w:type="dxa"/>
          </w:tcPr>
          <w:p w:rsidR="0084216F" w:rsidRPr="0084216F" w:rsidRDefault="0084216F" w:rsidP="009E5D57">
            <w:pPr>
              <w:rPr>
                <w:rFonts w:ascii="Times New Roman" w:hAnsi="Times New Roman" w:cs="Times New Roman"/>
                <w:sz w:val="24"/>
                <w:szCs w:val="24"/>
              </w:rPr>
            </w:pPr>
          </w:p>
        </w:tc>
      </w:tr>
      <w:tr w:rsidR="0084216F" w:rsidRPr="0084216F" w:rsidTr="00412252">
        <w:trPr>
          <w:trHeight w:val="2268"/>
        </w:trPr>
        <w:tc>
          <w:tcPr>
            <w:tcW w:w="1163"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Third Choice</w:t>
            </w:r>
          </w:p>
        </w:tc>
        <w:tc>
          <w:tcPr>
            <w:tcW w:w="2520" w:type="dxa"/>
          </w:tcPr>
          <w:p w:rsidR="0084216F" w:rsidRPr="0084216F" w:rsidRDefault="0084216F" w:rsidP="009E5D57">
            <w:pPr>
              <w:rPr>
                <w:rFonts w:ascii="Times New Roman" w:hAnsi="Times New Roman" w:cs="Times New Roman"/>
                <w:sz w:val="24"/>
                <w:szCs w:val="24"/>
              </w:rPr>
            </w:pPr>
          </w:p>
        </w:tc>
        <w:tc>
          <w:tcPr>
            <w:tcW w:w="7374" w:type="dxa"/>
          </w:tcPr>
          <w:p w:rsidR="0084216F" w:rsidRPr="0084216F" w:rsidRDefault="0084216F" w:rsidP="009E5D57">
            <w:pPr>
              <w:rPr>
                <w:rFonts w:ascii="Times New Roman" w:hAnsi="Times New Roman" w:cs="Times New Roman"/>
                <w:sz w:val="24"/>
                <w:szCs w:val="24"/>
              </w:rPr>
            </w:pPr>
          </w:p>
        </w:tc>
      </w:tr>
      <w:tr w:rsidR="0084216F" w:rsidRPr="0084216F" w:rsidTr="00412252">
        <w:trPr>
          <w:trHeight w:val="2268"/>
        </w:trPr>
        <w:tc>
          <w:tcPr>
            <w:tcW w:w="1163"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Fourth Choice</w:t>
            </w:r>
          </w:p>
        </w:tc>
        <w:tc>
          <w:tcPr>
            <w:tcW w:w="2520" w:type="dxa"/>
          </w:tcPr>
          <w:p w:rsidR="0084216F" w:rsidRPr="0084216F" w:rsidRDefault="0084216F" w:rsidP="009E5D57">
            <w:pPr>
              <w:rPr>
                <w:rFonts w:ascii="Times New Roman" w:hAnsi="Times New Roman" w:cs="Times New Roman"/>
                <w:sz w:val="24"/>
                <w:szCs w:val="24"/>
              </w:rPr>
            </w:pPr>
          </w:p>
        </w:tc>
        <w:tc>
          <w:tcPr>
            <w:tcW w:w="7374" w:type="dxa"/>
          </w:tcPr>
          <w:p w:rsidR="0084216F" w:rsidRPr="0084216F" w:rsidRDefault="0084216F" w:rsidP="009E5D57">
            <w:pPr>
              <w:ind w:left="-1061"/>
              <w:rPr>
                <w:rFonts w:ascii="Times New Roman" w:hAnsi="Times New Roman" w:cs="Times New Roman"/>
                <w:sz w:val="24"/>
                <w:szCs w:val="24"/>
              </w:rPr>
            </w:pPr>
          </w:p>
        </w:tc>
      </w:tr>
      <w:tr w:rsidR="0084216F" w:rsidRPr="0084216F" w:rsidTr="00412252">
        <w:trPr>
          <w:trHeight w:val="2268"/>
        </w:trPr>
        <w:tc>
          <w:tcPr>
            <w:tcW w:w="1163"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Fifth Choice</w:t>
            </w:r>
          </w:p>
        </w:tc>
        <w:tc>
          <w:tcPr>
            <w:tcW w:w="2520" w:type="dxa"/>
          </w:tcPr>
          <w:p w:rsidR="0084216F" w:rsidRPr="0084216F" w:rsidRDefault="0084216F" w:rsidP="009E5D57">
            <w:pPr>
              <w:rPr>
                <w:rFonts w:ascii="Times New Roman" w:hAnsi="Times New Roman" w:cs="Times New Roman"/>
                <w:sz w:val="24"/>
                <w:szCs w:val="24"/>
              </w:rPr>
            </w:pPr>
          </w:p>
        </w:tc>
        <w:tc>
          <w:tcPr>
            <w:tcW w:w="7374" w:type="dxa"/>
          </w:tcPr>
          <w:p w:rsidR="0084216F" w:rsidRPr="0084216F" w:rsidRDefault="0084216F" w:rsidP="009E5D57">
            <w:pPr>
              <w:rPr>
                <w:rFonts w:ascii="Times New Roman" w:hAnsi="Times New Roman" w:cs="Times New Roman"/>
                <w:sz w:val="24"/>
                <w:szCs w:val="24"/>
              </w:rPr>
            </w:pPr>
          </w:p>
        </w:tc>
      </w:tr>
    </w:tbl>
    <w:tbl>
      <w:tblPr>
        <w:tblStyle w:val="TableGrid"/>
        <w:tblpPr w:leftFromText="180" w:rightFromText="180" w:vertAnchor="text" w:horzAnchor="margin" w:tblpXSpec="center" w:tblpY="-14"/>
        <w:tblW w:w="10211" w:type="dxa"/>
        <w:tblLook w:val="04A0" w:firstRow="1" w:lastRow="0" w:firstColumn="1" w:lastColumn="0" w:noHBand="0" w:noVBand="1"/>
      </w:tblPr>
      <w:tblGrid>
        <w:gridCol w:w="2122"/>
        <w:gridCol w:w="2488"/>
        <w:gridCol w:w="5601"/>
      </w:tblGrid>
      <w:tr w:rsidR="0084216F" w:rsidRPr="0084216F" w:rsidTr="009E5D57">
        <w:trPr>
          <w:trHeight w:val="510"/>
        </w:trPr>
        <w:tc>
          <w:tcPr>
            <w:tcW w:w="10211" w:type="dxa"/>
            <w:gridSpan w:val="3"/>
          </w:tcPr>
          <w:p w:rsidR="0084216F" w:rsidRPr="0084216F" w:rsidRDefault="0084216F" w:rsidP="009E5D57">
            <w:pPr>
              <w:tabs>
                <w:tab w:val="left" w:pos="2925"/>
              </w:tabs>
              <w:jc w:val="center"/>
              <w:rPr>
                <w:rFonts w:ascii="Times New Roman" w:hAnsi="Times New Roman" w:cs="Times New Roman"/>
                <w:sz w:val="40"/>
              </w:rPr>
            </w:pPr>
            <w:r w:rsidRPr="0084216F">
              <w:rPr>
                <w:rFonts w:ascii="Times New Roman" w:hAnsi="Times New Roman" w:cs="Times New Roman"/>
                <w:sz w:val="40"/>
              </w:rPr>
              <w:lastRenderedPageBreak/>
              <w:t>Bibliography Guidelines</w:t>
            </w:r>
          </w:p>
        </w:tc>
      </w:tr>
      <w:tr w:rsidR="0084216F" w:rsidRPr="0084216F" w:rsidTr="009E5D57">
        <w:trPr>
          <w:trHeight w:val="594"/>
        </w:trPr>
        <w:tc>
          <w:tcPr>
            <w:tcW w:w="2122" w:type="dxa"/>
            <w:tcBorders>
              <w:bottom w:val="double" w:sz="4" w:space="0" w:color="auto"/>
            </w:tcBorders>
            <w:vAlign w:val="center"/>
          </w:tcPr>
          <w:p w:rsidR="0084216F" w:rsidRPr="0084216F" w:rsidRDefault="0084216F" w:rsidP="009E5D57">
            <w:pPr>
              <w:pStyle w:val="NormalWeb"/>
              <w:spacing w:before="0" w:beforeAutospacing="0" w:after="150" w:afterAutospacing="0"/>
              <w:jc w:val="center"/>
              <w:rPr>
                <w:color w:val="333333"/>
              </w:rPr>
            </w:pPr>
            <w:r w:rsidRPr="0084216F">
              <w:rPr>
                <w:bCs/>
                <w:color w:val="333333"/>
              </w:rPr>
              <w:t>Material Type</w:t>
            </w:r>
          </w:p>
        </w:tc>
        <w:tc>
          <w:tcPr>
            <w:tcW w:w="2488" w:type="dxa"/>
            <w:tcBorders>
              <w:bottom w:val="double" w:sz="4" w:space="0" w:color="auto"/>
            </w:tcBorders>
            <w:vAlign w:val="center"/>
          </w:tcPr>
          <w:p w:rsidR="0084216F" w:rsidRPr="0084216F" w:rsidRDefault="0084216F" w:rsidP="009E5D57">
            <w:pPr>
              <w:pStyle w:val="NormalWeb"/>
              <w:spacing w:before="0" w:beforeAutospacing="0" w:after="150" w:afterAutospacing="0"/>
              <w:jc w:val="center"/>
              <w:rPr>
                <w:color w:val="333333"/>
              </w:rPr>
            </w:pPr>
            <w:r w:rsidRPr="0084216F">
              <w:rPr>
                <w:color w:val="333333"/>
              </w:rPr>
              <w:t>Example</w:t>
            </w:r>
          </w:p>
        </w:tc>
        <w:tc>
          <w:tcPr>
            <w:tcW w:w="5601" w:type="dxa"/>
            <w:tcBorders>
              <w:bottom w:val="double" w:sz="4" w:space="0" w:color="auto"/>
            </w:tcBorders>
            <w:vAlign w:val="center"/>
          </w:tcPr>
          <w:p w:rsidR="0084216F" w:rsidRPr="0084216F" w:rsidRDefault="0084216F" w:rsidP="009E5D57">
            <w:pPr>
              <w:pStyle w:val="NormalWeb"/>
              <w:spacing w:before="0" w:beforeAutospacing="0" w:after="150" w:afterAutospacing="0"/>
              <w:jc w:val="center"/>
              <w:rPr>
                <w:color w:val="333333"/>
              </w:rPr>
            </w:pPr>
            <w:r w:rsidRPr="0084216F">
              <w:rPr>
                <w:bCs/>
                <w:color w:val="333333"/>
              </w:rPr>
              <w:t>Chicago Notes/Bibliography Style</w:t>
            </w:r>
          </w:p>
        </w:tc>
      </w:tr>
      <w:tr w:rsidR="0084216F" w:rsidRPr="0084216F" w:rsidTr="009E5D57">
        <w:trPr>
          <w:trHeight w:val="2268"/>
        </w:trPr>
        <w:tc>
          <w:tcPr>
            <w:tcW w:w="2122" w:type="dxa"/>
            <w:tcBorders>
              <w:top w:val="double" w:sz="4" w:space="0" w:color="auto"/>
            </w:tcBorders>
            <w:vAlign w:val="center"/>
          </w:tcPr>
          <w:p w:rsidR="0084216F" w:rsidRPr="0084216F" w:rsidRDefault="0084216F" w:rsidP="009E5D57">
            <w:pPr>
              <w:pStyle w:val="NormalWeb"/>
              <w:spacing w:before="0" w:beforeAutospacing="0" w:after="150" w:afterAutospacing="0"/>
              <w:jc w:val="center"/>
              <w:rPr>
                <w:b/>
                <w:color w:val="333333"/>
              </w:rPr>
            </w:pPr>
            <w:r w:rsidRPr="0084216F">
              <w:rPr>
                <w:rStyle w:val="Strong"/>
                <w:b w:val="0"/>
              </w:rPr>
              <w:t>A paper book</w:t>
            </w:r>
          </w:p>
        </w:tc>
        <w:tc>
          <w:tcPr>
            <w:tcW w:w="2488" w:type="dxa"/>
            <w:tcBorders>
              <w:top w:val="double" w:sz="4" w:space="0" w:color="auto"/>
            </w:tcBorders>
            <w:vAlign w:val="center"/>
          </w:tcPr>
          <w:p w:rsidR="0084216F" w:rsidRPr="0084216F" w:rsidRDefault="0084216F" w:rsidP="009E5D57">
            <w:pPr>
              <w:pStyle w:val="NormalWeb"/>
              <w:spacing w:before="0" w:beforeAutospacing="0" w:after="150" w:afterAutospacing="0"/>
              <w:jc w:val="center"/>
              <w:rPr>
                <w:color w:val="333333"/>
              </w:rPr>
            </w:pPr>
            <w:r w:rsidRPr="0084216F">
              <w:rPr>
                <w:color w:val="333333"/>
              </w:rPr>
              <w:t>Textbooks, autobiographies, historical novels</w:t>
            </w:r>
          </w:p>
        </w:tc>
        <w:tc>
          <w:tcPr>
            <w:tcW w:w="5601" w:type="dxa"/>
            <w:tcBorders>
              <w:top w:val="double" w:sz="4" w:space="0" w:color="auto"/>
            </w:tcBorders>
            <w:vAlign w:val="center"/>
          </w:tcPr>
          <w:p w:rsidR="0084216F" w:rsidRPr="0084216F" w:rsidRDefault="0084216F" w:rsidP="009E5D57">
            <w:pPr>
              <w:pStyle w:val="NormalWeb"/>
              <w:spacing w:before="0" w:beforeAutospacing="0" w:after="150" w:afterAutospacing="0"/>
              <w:jc w:val="center"/>
              <w:rPr>
                <w:color w:val="333333"/>
              </w:rPr>
            </w:pPr>
            <w:r w:rsidRPr="0084216F">
              <w:rPr>
                <w:color w:val="333333"/>
                <w:u w:val="single"/>
              </w:rPr>
              <w:t>Note Style: </w:t>
            </w:r>
            <w:r w:rsidRPr="0084216F">
              <w:rPr>
                <w:color w:val="333333"/>
              </w:rPr>
              <w:t xml:space="preserve"> 1. Michael </w:t>
            </w:r>
            <w:proofErr w:type="spellStart"/>
            <w:r w:rsidRPr="0084216F">
              <w:rPr>
                <w:color w:val="333333"/>
              </w:rPr>
              <w:t>Pollan</w:t>
            </w:r>
            <w:proofErr w:type="spellEnd"/>
            <w:r w:rsidRPr="0084216F">
              <w:rPr>
                <w:color w:val="333333"/>
              </w:rPr>
              <w:t>, </w:t>
            </w:r>
            <w:r w:rsidRPr="0084216F">
              <w:rPr>
                <w:i/>
                <w:iCs/>
                <w:color w:val="333333"/>
              </w:rPr>
              <w:t>The Omnivore's Dilemma: A Natural History of Four Meals</w:t>
            </w:r>
            <w:r w:rsidRPr="0084216F">
              <w:rPr>
                <w:color w:val="333333"/>
              </w:rPr>
              <w:t> (New York: Penguin, 2006), 99–100.</w:t>
            </w:r>
          </w:p>
          <w:p w:rsidR="0084216F" w:rsidRPr="0084216F" w:rsidRDefault="0084216F" w:rsidP="009E5D57">
            <w:pPr>
              <w:pStyle w:val="NormalWeb"/>
              <w:spacing w:before="0" w:beforeAutospacing="0" w:after="150" w:afterAutospacing="0"/>
              <w:jc w:val="center"/>
              <w:rPr>
                <w:color w:val="333333"/>
              </w:rPr>
            </w:pPr>
            <w:r w:rsidRPr="0084216F">
              <w:rPr>
                <w:color w:val="333333"/>
                <w:u w:val="single"/>
              </w:rPr>
              <w:t>Duplicate Note: </w:t>
            </w:r>
            <w:r w:rsidRPr="0084216F">
              <w:rPr>
                <w:color w:val="333333"/>
              </w:rPr>
              <w:t xml:space="preserve"> 2. </w:t>
            </w:r>
            <w:proofErr w:type="spellStart"/>
            <w:r w:rsidRPr="0084216F">
              <w:rPr>
                <w:color w:val="333333"/>
              </w:rPr>
              <w:t>Pollan</w:t>
            </w:r>
            <w:proofErr w:type="spellEnd"/>
            <w:r w:rsidRPr="0084216F">
              <w:rPr>
                <w:color w:val="333333"/>
              </w:rPr>
              <w:t>, </w:t>
            </w:r>
            <w:r w:rsidRPr="0084216F">
              <w:rPr>
                <w:i/>
                <w:iCs/>
                <w:color w:val="333333"/>
              </w:rPr>
              <w:t>Omnivore's Dilemma, </w:t>
            </w:r>
            <w:r w:rsidRPr="0084216F">
              <w:rPr>
                <w:color w:val="333333"/>
              </w:rPr>
              <w:t>3.</w:t>
            </w:r>
          </w:p>
          <w:p w:rsidR="0084216F" w:rsidRPr="0084216F" w:rsidRDefault="0084216F" w:rsidP="009E5D57">
            <w:pPr>
              <w:pStyle w:val="NormalWeb"/>
              <w:spacing w:before="0" w:beforeAutospacing="0" w:after="150" w:afterAutospacing="0"/>
              <w:jc w:val="center"/>
              <w:rPr>
                <w:color w:val="333333"/>
              </w:rPr>
            </w:pPr>
            <w:r w:rsidRPr="0084216F">
              <w:rPr>
                <w:color w:val="333333"/>
                <w:u w:val="single"/>
              </w:rPr>
              <w:t>Bibliography:</w:t>
            </w:r>
            <w:r w:rsidRPr="0084216F">
              <w:rPr>
                <w:color w:val="333333"/>
              </w:rPr>
              <w:t> </w:t>
            </w:r>
            <w:proofErr w:type="spellStart"/>
            <w:r w:rsidRPr="0084216F">
              <w:rPr>
                <w:color w:val="333333"/>
              </w:rPr>
              <w:t>Pollan</w:t>
            </w:r>
            <w:proofErr w:type="spellEnd"/>
            <w:r w:rsidRPr="0084216F">
              <w:rPr>
                <w:color w:val="333333"/>
              </w:rPr>
              <w:t>, Michael. </w:t>
            </w:r>
            <w:r w:rsidRPr="0084216F">
              <w:rPr>
                <w:i/>
                <w:iCs/>
                <w:color w:val="333333"/>
              </w:rPr>
              <w:t>The Omnivore's Dilemma: A Natural History of Four Meals</w:t>
            </w:r>
            <w:r w:rsidRPr="0084216F">
              <w:rPr>
                <w:color w:val="333333"/>
              </w:rPr>
              <w:t>. New York: Penguin, 2006.</w:t>
            </w:r>
          </w:p>
        </w:tc>
      </w:tr>
      <w:tr w:rsidR="0084216F" w:rsidRPr="0084216F" w:rsidTr="009E5D57">
        <w:trPr>
          <w:trHeight w:val="2268"/>
        </w:trPr>
        <w:tc>
          <w:tcPr>
            <w:tcW w:w="2122" w:type="dxa"/>
            <w:vAlign w:val="center"/>
          </w:tcPr>
          <w:p w:rsidR="0084216F" w:rsidRPr="0084216F" w:rsidRDefault="0084216F" w:rsidP="009E5D57">
            <w:pPr>
              <w:pStyle w:val="NormalWeb"/>
              <w:spacing w:before="0" w:beforeAutospacing="0" w:after="150" w:afterAutospacing="0"/>
              <w:jc w:val="center"/>
              <w:rPr>
                <w:b/>
                <w:color w:val="333333"/>
              </w:rPr>
            </w:pPr>
            <w:r w:rsidRPr="0084216F">
              <w:rPr>
                <w:rStyle w:val="Strong"/>
                <w:b w:val="0"/>
                <w:color w:val="333333"/>
              </w:rPr>
              <w:t>An article in a print journal</w:t>
            </w:r>
          </w:p>
        </w:tc>
        <w:tc>
          <w:tcPr>
            <w:tcW w:w="2488" w:type="dxa"/>
            <w:vAlign w:val="center"/>
          </w:tcPr>
          <w:p w:rsidR="0084216F" w:rsidRPr="0084216F" w:rsidRDefault="0084216F" w:rsidP="009E5D57">
            <w:pPr>
              <w:pStyle w:val="NormalWeb"/>
              <w:spacing w:before="0" w:beforeAutospacing="0" w:after="150" w:afterAutospacing="0"/>
              <w:jc w:val="center"/>
              <w:rPr>
                <w:color w:val="333333"/>
              </w:rPr>
            </w:pPr>
            <w:r w:rsidRPr="0084216F">
              <w:rPr>
                <w:color w:val="333333"/>
              </w:rPr>
              <w:t>University essays, research papers</w:t>
            </w:r>
          </w:p>
        </w:tc>
        <w:tc>
          <w:tcPr>
            <w:tcW w:w="5601" w:type="dxa"/>
            <w:vAlign w:val="center"/>
          </w:tcPr>
          <w:p w:rsidR="0084216F" w:rsidRPr="0084216F" w:rsidRDefault="0084216F" w:rsidP="009E5D57">
            <w:pPr>
              <w:pStyle w:val="NormalWeb"/>
              <w:spacing w:before="0" w:beforeAutospacing="0" w:after="150" w:afterAutospacing="0"/>
              <w:jc w:val="center"/>
              <w:rPr>
                <w:color w:val="333333"/>
              </w:rPr>
            </w:pPr>
            <w:r w:rsidRPr="0084216F">
              <w:rPr>
                <w:color w:val="333333"/>
                <w:u w:val="single"/>
              </w:rPr>
              <w:t>Note Style:</w:t>
            </w:r>
            <w:r w:rsidRPr="0084216F">
              <w:rPr>
                <w:color w:val="333333"/>
              </w:rPr>
              <w:t> 1. Joshua I. Weinstein, "The Market in Plato’s </w:t>
            </w:r>
            <w:r w:rsidRPr="0084216F">
              <w:rPr>
                <w:rStyle w:val="Emphasis"/>
                <w:color w:val="333333"/>
              </w:rPr>
              <w:t>Republic</w:t>
            </w:r>
            <w:r w:rsidRPr="0084216F">
              <w:rPr>
                <w:color w:val="333333"/>
              </w:rPr>
              <w:t>," </w:t>
            </w:r>
            <w:r w:rsidRPr="0084216F">
              <w:rPr>
                <w:rStyle w:val="Emphasis"/>
                <w:color w:val="333333"/>
              </w:rPr>
              <w:t>Classical Philology</w:t>
            </w:r>
            <w:r w:rsidRPr="0084216F">
              <w:rPr>
                <w:color w:val="333333"/>
              </w:rPr>
              <w:t> 104 (2009): 440.</w:t>
            </w:r>
          </w:p>
          <w:p w:rsidR="0084216F" w:rsidRPr="0084216F" w:rsidRDefault="0084216F" w:rsidP="009E5D57">
            <w:pPr>
              <w:pStyle w:val="NormalWeb"/>
              <w:spacing w:before="0" w:beforeAutospacing="0" w:after="150" w:afterAutospacing="0"/>
              <w:jc w:val="center"/>
              <w:rPr>
                <w:color w:val="333333"/>
              </w:rPr>
            </w:pPr>
            <w:r w:rsidRPr="0084216F">
              <w:rPr>
                <w:color w:val="333333"/>
                <w:u w:val="single"/>
              </w:rPr>
              <w:t>Duplicate Note:</w:t>
            </w:r>
            <w:r w:rsidRPr="0084216F">
              <w:rPr>
                <w:color w:val="333333"/>
              </w:rPr>
              <w:t> 2. Weinstein, "Plato’s </w:t>
            </w:r>
            <w:r w:rsidRPr="0084216F">
              <w:rPr>
                <w:rStyle w:val="Emphasis"/>
                <w:color w:val="333333"/>
              </w:rPr>
              <w:t>Republic</w:t>
            </w:r>
            <w:r w:rsidRPr="0084216F">
              <w:rPr>
                <w:color w:val="333333"/>
              </w:rPr>
              <w:t>," 452–53.</w:t>
            </w:r>
          </w:p>
          <w:p w:rsidR="0084216F" w:rsidRPr="0084216F" w:rsidRDefault="0084216F" w:rsidP="009E5D57">
            <w:pPr>
              <w:pStyle w:val="NormalWeb"/>
              <w:spacing w:before="0" w:beforeAutospacing="0" w:after="150" w:afterAutospacing="0"/>
              <w:jc w:val="center"/>
              <w:rPr>
                <w:color w:val="333333"/>
              </w:rPr>
            </w:pPr>
            <w:r w:rsidRPr="0084216F">
              <w:rPr>
                <w:color w:val="333333"/>
                <w:u w:val="single"/>
              </w:rPr>
              <w:t>Bibliography:</w:t>
            </w:r>
            <w:r w:rsidRPr="0084216F">
              <w:rPr>
                <w:color w:val="333333"/>
              </w:rPr>
              <w:t> Weinstein, Joshua I. "The Market in Plato’s </w:t>
            </w:r>
            <w:r w:rsidRPr="0084216F">
              <w:rPr>
                <w:rStyle w:val="Emphasis"/>
                <w:color w:val="333333"/>
              </w:rPr>
              <w:t>Republic</w:t>
            </w:r>
            <w:r w:rsidRPr="0084216F">
              <w:rPr>
                <w:color w:val="333333"/>
              </w:rPr>
              <w:t>." </w:t>
            </w:r>
            <w:r w:rsidRPr="0084216F">
              <w:rPr>
                <w:rStyle w:val="Emphasis"/>
                <w:color w:val="333333"/>
              </w:rPr>
              <w:t>Classical Philology</w:t>
            </w:r>
            <w:r w:rsidRPr="0084216F">
              <w:rPr>
                <w:color w:val="333333"/>
              </w:rPr>
              <w:t> 104 (2009): 439–58.</w:t>
            </w:r>
          </w:p>
        </w:tc>
      </w:tr>
      <w:tr w:rsidR="0084216F" w:rsidRPr="0084216F" w:rsidTr="009E5D57">
        <w:trPr>
          <w:trHeight w:val="2268"/>
        </w:trPr>
        <w:tc>
          <w:tcPr>
            <w:tcW w:w="2122" w:type="dxa"/>
            <w:vAlign w:val="center"/>
          </w:tcPr>
          <w:p w:rsidR="0084216F" w:rsidRPr="0084216F" w:rsidRDefault="0084216F" w:rsidP="009E5D57">
            <w:pPr>
              <w:pStyle w:val="NormalWeb"/>
              <w:spacing w:before="0" w:beforeAutospacing="0" w:after="150" w:afterAutospacing="0"/>
              <w:jc w:val="center"/>
              <w:rPr>
                <w:b/>
                <w:color w:val="333333"/>
              </w:rPr>
            </w:pPr>
            <w:r w:rsidRPr="0084216F">
              <w:rPr>
                <w:rStyle w:val="Strong"/>
                <w:b w:val="0"/>
                <w:color w:val="333333"/>
              </w:rPr>
              <w:t>An article in an electronic journal</w:t>
            </w:r>
          </w:p>
        </w:tc>
        <w:tc>
          <w:tcPr>
            <w:tcW w:w="2488" w:type="dxa"/>
            <w:vAlign w:val="center"/>
          </w:tcPr>
          <w:p w:rsidR="0084216F" w:rsidRPr="0084216F" w:rsidRDefault="0084216F" w:rsidP="009E5D57">
            <w:pPr>
              <w:pStyle w:val="NormalWeb"/>
              <w:spacing w:before="0" w:beforeAutospacing="0" w:after="150" w:afterAutospacing="0"/>
              <w:jc w:val="center"/>
              <w:rPr>
                <w:color w:val="333333"/>
              </w:rPr>
            </w:pPr>
            <w:r w:rsidRPr="0084216F">
              <w:rPr>
                <w:color w:val="333333"/>
              </w:rPr>
              <w:t>Online university essays, research papers displayed on a website</w:t>
            </w:r>
          </w:p>
        </w:tc>
        <w:tc>
          <w:tcPr>
            <w:tcW w:w="5601" w:type="dxa"/>
            <w:vAlign w:val="center"/>
          </w:tcPr>
          <w:p w:rsidR="0084216F" w:rsidRPr="0084216F" w:rsidRDefault="0084216F" w:rsidP="009E5D57">
            <w:pPr>
              <w:pStyle w:val="NormalWeb"/>
              <w:spacing w:before="0" w:beforeAutospacing="0" w:after="150" w:afterAutospacing="0"/>
              <w:jc w:val="center"/>
              <w:rPr>
                <w:color w:val="333333"/>
              </w:rPr>
            </w:pPr>
            <w:r w:rsidRPr="0084216F">
              <w:rPr>
                <w:color w:val="333333"/>
                <w:u w:val="single"/>
              </w:rPr>
              <w:t>Note Style</w:t>
            </w:r>
            <w:r w:rsidRPr="0084216F">
              <w:rPr>
                <w:color w:val="333333"/>
              </w:rPr>
              <w:t xml:space="preserve">: 1. </w:t>
            </w:r>
            <w:proofErr w:type="spellStart"/>
            <w:r w:rsidRPr="0084216F">
              <w:rPr>
                <w:color w:val="333333"/>
              </w:rPr>
              <w:t>Gueorgi</w:t>
            </w:r>
            <w:proofErr w:type="spellEnd"/>
            <w:r w:rsidRPr="0084216F">
              <w:rPr>
                <w:color w:val="333333"/>
              </w:rPr>
              <w:t xml:space="preserve"> </w:t>
            </w:r>
            <w:proofErr w:type="spellStart"/>
            <w:r w:rsidRPr="0084216F">
              <w:rPr>
                <w:color w:val="333333"/>
              </w:rPr>
              <w:t>Kossinets</w:t>
            </w:r>
            <w:proofErr w:type="spellEnd"/>
            <w:r w:rsidRPr="0084216F">
              <w:rPr>
                <w:color w:val="333333"/>
              </w:rPr>
              <w:t xml:space="preserve"> and Duncan J. Watts, “Origins of </w:t>
            </w:r>
            <w:proofErr w:type="spellStart"/>
            <w:r w:rsidRPr="0084216F">
              <w:rPr>
                <w:color w:val="333333"/>
              </w:rPr>
              <w:t>Homophily</w:t>
            </w:r>
            <w:proofErr w:type="spellEnd"/>
            <w:r w:rsidRPr="0084216F">
              <w:rPr>
                <w:color w:val="333333"/>
              </w:rPr>
              <w:t xml:space="preserve"> in an Evolving Social Network,” </w:t>
            </w:r>
            <w:r w:rsidRPr="0084216F">
              <w:rPr>
                <w:i/>
                <w:iCs/>
                <w:color w:val="333333"/>
              </w:rPr>
              <w:t>American Journal of Sociology</w:t>
            </w:r>
            <w:r w:rsidRPr="0084216F">
              <w:rPr>
                <w:color w:val="333333"/>
              </w:rPr>
              <w:t xml:space="preserve"> 115 (2009): 411, accessed February 28, 2010, </w:t>
            </w:r>
            <w:proofErr w:type="spellStart"/>
            <w:r w:rsidRPr="0084216F">
              <w:rPr>
                <w:color w:val="333333"/>
              </w:rPr>
              <w:t>doi</w:t>
            </w:r>
            <w:proofErr w:type="spellEnd"/>
            <w:r w:rsidRPr="0084216F">
              <w:rPr>
                <w:color w:val="333333"/>
              </w:rPr>
              <w:t>: 10.1086/599247.</w:t>
            </w:r>
          </w:p>
          <w:p w:rsidR="0084216F" w:rsidRPr="0084216F" w:rsidRDefault="0084216F" w:rsidP="009E5D57">
            <w:pPr>
              <w:pStyle w:val="NormalWeb"/>
              <w:spacing w:before="0" w:beforeAutospacing="0" w:after="150" w:afterAutospacing="0"/>
              <w:jc w:val="center"/>
              <w:rPr>
                <w:color w:val="333333"/>
              </w:rPr>
            </w:pPr>
            <w:r w:rsidRPr="0084216F">
              <w:rPr>
                <w:color w:val="333333"/>
                <w:u w:val="single"/>
              </w:rPr>
              <w:t>Duplicate Note:</w:t>
            </w:r>
            <w:r w:rsidRPr="0084216F">
              <w:rPr>
                <w:color w:val="333333"/>
              </w:rPr>
              <w:t> </w:t>
            </w:r>
            <w:proofErr w:type="spellStart"/>
            <w:r w:rsidRPr="0084216F">
              <w:rPr>
                <w:color w:val="333333"/>
              </w:rPr>
              <w:t>Kossinets</w:t>
            </w:r>
            <w:proofErr w:type="spellEnd"/>
            <w:r w:rsidRPr="0084216F">
              <w:rPr>
                <w:color w:val="333333"/>
              </w:rPr>
              <w:t xml:space="preserve"> and Watts, “Origins of </w:t>
            </w:r>
            <w:proofErr w:type="spellStart"/>
            <w:r w:rsidRPr="0084216F">
              <w:rPr>
                <w:color w:val="333333"/>
              </w:rPr>
              <w:t>Homophily</w:t>
            </w:r>
            <w:proofErr w:type="spellEnd"/>
            <w:r w:rsidRPr="0084216F">
              <w:rPr>
                <w:color w:val="333333"/>
              </w:rPr>
              <w:t>,” 439.</w:t>
            </w:r>
          </w:p>
          <w:p w:rsidR="0084216F" w:rsidRPr="0084216F" w:rsidRDefault="0084216F" w:rsidP="009E5D57">
            <w:pPr>
              <w:pStyle w:val="NormalWeb"/>
              <w:spacing w:before="0" w:beforeAutospacing="0" w:after="150" w:afterAutospacing="0"/>
              <w:jc w:val="center"/>
              <w:rPr>
                <w:color w:val="333333"/>
              </w:rPr>
            </w:pPr>
            <w:r w:rsidRPr="0084216F">
              <w:rPr>
                <w:color w:val="333333"/>
                <w:u w:val="single"/>
              </w:rPr>
              <w:t>Bibliography: </w:t>
            </w:r>
            <w:proofErr w:type="spellStart"/>
            <w:r w:rsidRPr="0084216F">
              <w:rPr>
                <w:color w:val="333333"/>
              </w:rPr>
              <w:t>Kossinets</w:t>
            </w:r>
            <w:proofErr w:type="spellEnd"/>
            <w:r w:rsidRPr="0084216F">
              <w:rPr>
                <w:color w:val="333333"/>
              </w:rPr>
              <w:t xml:space="preserve">, </w:t>
            </w:r>
            <w:proofErr w:type="spellStart"/>
            <w:r w:rsidRPr="0084216F">
              <w:rPr>
                <w:color w:val="333333"/>
              </w:rPr>
              <w:t>Gueorgi</w:t>
            </w:r>
            <w:proofErr w:type="spellEnd"/>
            <w:r w:rsidRPr="0084216F">
              <w:rPr>
                <w:color w:val="333333"/>
              </w:rPr>
              <w:t xml:space="preserve">, and Duncan J. Watts. “Origins of </w:t>
            </w:r>
            <w:proofErr w:type="spellStart"/>
            <w:r w:rsidRPr="0084216F">
              <w:rPr>
                <w:color w:val="333333"/>
              </w:rPr>
              <w:t>Homophily</w:t>
            </w:r>
            <w:proofErr w:type="spellEnd"/>
            <w:r w:rsidRPr="0084216F">
              <w:rPr>
                <w:color w:val="333333"/>
              </w:rPr>
              <w:t xml:space="preserve"> in an Evolving Social Network.” </w:t>
            </w:r>
            <w:r w:rsidRPr="0084216F">
              <w:rPr>
                <w:i/>
                <w:iCs/>
                <w:color w:val="333333"/>
              </w:rPr>
              <w:t>American Journal of Sociology</w:t>
            </w:r>
            <w:r w:rsidRPr="0084216F">
              <w:rPr>
                <w:color w:val="333333"/>
              </w:rPr>
              <w:t xml:space="preserve"> 115 (2009): 405–50. Accessed February 28, 2010. </w:t>
            </w:r>
            <w:proofErr w:type="spellStart"/>
            <w:proofErr w:type="gramStart"/>
            <w:r w:rsidRPr="0084216F">
              <w:rPr>
                <w:color w:val="333333"/>
              </w:rPr>
              <w:t>doi</w:t>
            </w:r>
            <w:proofErr w:type="spellEnd"/>
            <w:proofErr w:type="gramEnd"/>
            <w:r w:rsidRPr="0084216F">
              <w:rPr>
                <w:color w:val="333333"/>
              </w:rPr>
              <w:t>: 10.1086/599247.</w:t>
            </w:r>
          </w:p>
        </w:tc>
      </w:tr>
      <w:tr w:rsidR="0084216F" w:rsidRPr="0084216F" w:rsidTr="009E5D57">
        <w:trPr>
          <w:trHeight w:val="2268"/>
        </w:trPr>
        <w:tc>
          <w:tcPr>
            <w:tcW w:w="2122" w:type="dxa"/>
            <w:vAlign w:val="center"/>
          </w:tcPr>
          <w:p w:rsidR="0084216F" w:rsidRPr="0084216F" w:rsidRDefault="0084216F" w:rsidP="009E5D57">
            <w:pPr>
              <w:pStyle w:val="NormalWeb"/>
              <w:spacing w:before="0" w:beforeAutospacing="0" w:after="150" w:afterAutospacing="0"/>
              <w:jc w:val="center"/>
              <w:rPr>
                <w:b/>
                <w:color w:val="333333"/>
              </w:rPr>
            </w:pPr>
            <w:r w:rsidRPr="0084216F">
              <w:rPr>
                <w:rStyle w:val="Strong"/>
                <w:b w:val="0"/>
                <w:color w:val="333333"/>
              </w:rPr>
              <w:t>A website</w:t>
            </w:r>
          </w:p>
        </w:tc>
        <w:tc>
          <w:tcPr>
            <w:tcW w:w="2488" w:type="dxa"/>
            <w:vAlign w:val="center"/>
          </w:tcPr>
          <w:p w:rsidR="0084216F" w:rsidRPr="0084216F" w:rsidRDefault="0084216F" w:rsidP="009E5D57">
            <w:pPr>
              <w:pStyle w:val="NormalWeb"/>
              <w:spacing w:before="0" w:beforeAutospacing="0" w:after="150" w:afterAutospacing="0"/>
              <w:jc w:val="center"/>
              <w:rPr>
                <w:color w:val="333333"/>
              </w:rPr>
            </w:pPr>
            <w:r w:rsidRPr="0084216F">
              <w:rPr>
                <w:color w:val="333333"/>
              </w:rPr>
              <w:t>Wikipedia sites, YouTube videos, online encyclopedia entries</w:t>
            </w:r>
          </w:p>
        </w:tc>
        <w:tc>
          <w:tcPr>
            <w:tcW w:w="5601" w:type="dxa"/>
            <w:vAlign w:val="center"/>
          </w:tcPr>
          <w:p w:rsidR="0084216F" w:rsidRPr="0084216F" w:rsidRDefault="0084216F" w:rsidP="009E5D57">
            <w:pPr>
              <w:pStyle w:val="NormalWeb"/>
              <w:spacing w:before="0" w:beforeAutospacing="0" w:after="150" w:afterAutospacing="0"/>
              <w:jc w:val="center"/>
              <w:rPr>
                <w:color w:val="333333"/>
              </w:rPr>
            </w:pPr>
            <w:r w:rsidRPr="0084216F">
              <w:rPr>
                <w:color w:val="333333"/>
                <w:u w:val="single"/>
              </w:rPr>
              <w:t>Note Style: </w:t>
            </w:r>
            <w:r w:rsidRPr="0084216F">
              <w:rPr>
                <w:color w:val="333333"/>
              </w:rPr>
              <w:t>1. “Google Privacy Policy,” last modified March 11, 2009, http://www.google.com/intl/en/privacypolicy.html.</w:t>
            </w:r>
          </w:p>
          <w:p w:rsidR="0084216F" w:rsidRPr="0084216F" w:rsidRDefault="0084216F" w:rsidP="009E5D57">
            <w:pPr>
              <w:pStyle w:val="NormalWeb"/>
              <w:spacing w:before="0" w:beforeAutospacing="0" w:after="150" w:afterAutospacing="0"/>
              <w:jc w:val="center"/>
              <w:rPr>
                <w:color w:val="333333"/>
              </w:rPr>
            </w:pPr>
            <w:r w:rsidRPr="0084216F">
              <w:rPr>
                <w:color w:val="333333"/>
                <w:u w:val="single"/>
              </w:rPr>
              <w:t>Duplicate Note: </w:t>
            </w:r>
            <w:r w:rsidRPr="0084216F">
              <w:rPr>
                <w:color w:val="333333"/>
              </w:rPr>
              <w:t>“Google Privacy Policy.”</w:t>
            </w:r>
          </w:p>
          <w:p w:rsidR="0084216F" w:rsidRPr="0084216F" w:rsidRDefault="0084216F" w:rsidP="009E5D57">
            <w:pPr>
              <w:pStyle w:val="NormalWeb"/>
              <w:spacing w:before="0" w:beforeAutospacing="0" w:after="150" w:afterAutospacing="0"/>
              <w:jc w:val="center"/>
              <w:rPr>
                <w:color w:val="333333"/>
              </w:rPr>
            </w:pPr>
            <w:r w:rsidRPr="0084216F">
              <w:rPr>
                <w:color w:val="333333"/>
                <w:u w:val="single"/>
              </w:rPr>
              <w:t>Bibliography: </w:t>
            </w:r>
            <w:r w:rsidRPr="0084216F">
              <w:rPr>
                <w:color w:val="333333"/>
              </w:rPr>
              <w:t>Google. “Google Privacy Policy.” Last modified March 11, 2009. http://www.google.com/intl/en/privacypolicy.html.</w:t>
            </w:r>
          </w:p>
        </w:tc>
      </w:tr>
    </w:tbl>
    <w:p w:rsidR="0084216F" w:rsidRPr="0084216F" w:rsidRDefault="0084216F" w:rsidP="0084216F"/>
    <w:p w:rsidR="0084216F" w:rsidRPr="0084216F" w:rsidRDefault="0084216F" w:rsidP="0084216F">
      <w:pPr>
        <w:rPr>
          <w:rFonts w:ascii="Times New Roman" w:hAnsi="Times New Roman" w:cs="Times New Roman"/>
          <w:sz w:val="24"/>
        </w:rPr>
      </w:pPr>
      <w:r w:rsidRPr="0084216F">
        <w:rPr>
          <w:rFonts w:ascii="Times New Roman" w:hAnsi="Times New Roman" w:cs="Times New Roman"/>
          <w:sz w:val="24"/>
        </w:rPr>
        <w:t xml:space="preserve">Information courtesy of: </w:t>
      </w:r>
      <w:hyperlink r:id="rId13" w:history="1">
        <w:r w:rsidRPr="0084216F">
          <w:rPr>
            <w:rStyle w:val="Hyperlink"/>
            <w:rFonts w:ascii="Times New Roman" w:hAnsi="Times New Roman" w:cs="Times New Roman"/>
            <w:sz w:val="24"/>
          </w:rPr>
          <w:t>https://pitt.libguides.com/</w:t>
        </w:r>
      </w:hyperlink>
    </w:p>
    <w:tbl>
      <w:tblPr>
        <w:tblStyle w:val="TableGrid"/>
        <w:tblW w:w="0" w:type="auto"/>
        <w:tblLook w:val="04A0" w:firstRow="1" w:lastRow="0" w:firstColumn="1" w:lastColumn="0" w:noHBand="0" w:noVBand="1"/>
      </w:tblPr>
      <w:tblGrid>
        <w:gridCol w:w="1946"/>
        <w:gridCol w:w="7404"/>
      </w:tblGrid>
      <w:tr w:rsidR="0084216F" w:rsidRPr="0084216F" w:rsidTr="009E5D57">
        <w:trPr>
          <w:trHeight w:val="510"/>
        </w:trPr>
        <w:tc>
          <w:tcPr>
            <w:tcW w:w="9350" w:type="dxa"/>
            <w:gridSpan w:val="2"/>
            <w:tcBorders>
              <w:bottom w:val="double" w:sz="4" w:space="0" w:color="auto"/>
            </w:tcBorders>
          </w:tcPr>
          <w:p w:rsidR="0084216F" w:rsidRPr="0084216F" w:rsidRDefault="0084216F" w:rsidP="009E5D57">
            <w:pPr>
              <w:tabs>
                <w:tab w:val="left" w:pos="2925"/>
              </w:tabs>
              <w:jc w:val="center"/>
              <w:rPr>
                <w:rFonts w:ascii="Times New Roman" w:hAnsi="Times New Roman" w:cs="Times New Roman"/>
                <w:sz w:val="40"/>
              </w:rPr>
            </w:pPr>
            <w:r w:rsidRPr="0084216F">
              <w:rPr>
                <w:rFonts w:ascii="Times New Roman" w:hAnsi="Times New Roman" w:cs="Times New Roman"/>
                <w:sz w:val="40"/>
              </w:rPr>
              <w:lastRenderedPageBreak/>
              <w:t>Display Guidelines</w:t>
            </w:r>
          </w:p>
        </w:tc>
      </w:tr>
      <w:tr w:rsidR="0084216F" w:rsidRPr="0084216F" w:rsidTr="009E5D57">
        <w:trPr>
          <w:trHeight w:val="2268"/>
        </w:trPr>
        <w:tc>
          <w:tcPr>
            <w:tcW w:w="1946" w:type="dxa"/>
            <w:tcBorders>
              <w:top w:val="double" w:sz="4" w:space="0" w:color="auto"/>
            </w:tcBorders>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Title/Headers</w:t>
            </w:r>
          </w:p>
        </w:tc>
        <w:tc>
          <w:tcPr>
            <w:tcW w:w="7404" w:type="dxa"/>
            <w:tcBorders>
              <w:top w:val="double" w:sz="4" w:space="0" w:color="auto"/>
            </w:tcBorders>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The title should be simple and to the point.  It should not be too wordy but still have clever wording to engage audience.  The title is the first thing your audience will notice, so make sure it is catchy, bright, and BIG.  Use large letters or font sizes to grab attention and guide your audience to your display.  If there are headers on your board, keep them prominent as well, but not as large as the title.</w:t>
            </w:r>
          </w:p>
        </w:tc>
      </w:tr>
      <w:tr w:rsidR="0084216F" w:rsidRPr="0084216F" w:rsidTr="009E5D57">
        <w:trPr>
          <w:trHeight w:val="2268"/>
        </w:trPr>
        <w:tc>
          <w:tcPr>
            <w:tcW w:w="1946"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Write-up/Text Sheets</w:t>
            </w:r>
          </w:p>
        </w:tc>
        <w:tc>
          <w:tcPr>
            <w:tcW w:w="7404"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People do not wish to stand in front of your display and read long passages; keep it short, simple, and brief; the full information will be in your write-up.  The text should follow a ‘flow’, generally from top to bottom, left to right, to guide the eyes of your audience.  If your display is on a three-panel display board, put the main part of your text on the central part of your board, with bonus and extra parts on the two side panels.  If on a poster board, keep bonus material at bottom and important information in the middle.  Text should be divided up into one paragraph sections to make it easier to read.</w:t>
            </w:r>
          </w:p>
        </w:tc>
      </w:tr>
      <w:tr w:rsidR="0084216F" w:rsidRPr="0084216F" w:rsidTr="009E5D57">
        <w:trPr>
          <w:trHeight w:val="2268"/>
        </w:trPr>
        <w:tc>
          <w:tcPr>
            <w:tcW w:w="1946"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Pictures</w:t>
            </w:r>
          </w:p>
        </w:tc>
        <w:tc>
          <w:tcPr>
            <w:tcW w:w="7404"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Your display is not all text.  Use several diagrams, photographs, and maps to give your audience a better understanding of your topic.  Big pictures also grab the attention of audiences, and give a face to descriptions.  However, keep them in balance with your text, as having all pictures leaves out information.</w:t>
            </w:r>
          </w:p>
        </w:tc>
      </w:tr>
      <w:tr w:rsidR="0084216F" w:rsidRPr="0084216F" w:rsidTr="009E5D57">
        <w:trPr>
          <w:trHeight w:val="2268"/>
        </w:trPr>
        <w:tc>
          <w:tcPr>
            <w:tcW w:w="1946"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Props</w:t>
            </w:r>
          </w:p>
        </w:tc>
        <w:tc>
          <w:tcPr>
            <w:tcW w:w="7404"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Your poster or display board is not the only thing that you can show.  If you have the option to, always place related props on your table!  They act just like pictures, giving a glimpse into the history you are trying to show.  These can be videos on a device, books, pieces of clothing, toys, tools, etc.  Be very careful of your audience, and make sure that you treat these props like museum pieces.  Dressing like your topic or in the styles of the time of your topic can also be a great bonus and counts you as a prop!</w:t>
            </w:r>
          </w:p>
        </w:tc>
      </w:tr>
      <w:tr w:rsidR="0084216F" w:rsidRPr="0084216F" w:rsidTr="009E5D57">
        <w:trPr>
          <w:trHeight w:val="2268"/>
        </w:trPr>
        <w:tc>
          <w:tcPr>
            <w:tcW w:w="1946"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Overall Appearance</w:t>
            </w:r>
          </w:p>
        </w:tc>
        <w:tc>
          <w:tcPr>
            <w:tcW w:w="7404"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A display must be eye-catching, bright, colourful, engaging, and interesting.  It must be organized to make it easy for audiences to read and understand, and the display must ONLY include relevant materials (keep personal connections to a minimum on the display unless asked for by teacher).  An audience member should be drawn in by your design, informed by your text, pictures, and props, and leave fully informed about your topic.</w:t>
            </w:r>
          </w:p>
        </w:tc>
      </w:tr>
    </w:tbl>
    <w:p w:rsidR="0084216F" w:rsidRPr="0084216F" w:rsidRDefault="0084216F" w:rsidP="0084216F"/>
    <w:p w:rsidR="0084216F" w:rsidRPr="0084216F" w:rsidRDefault="0084216F" w:rsidP="0084216F">
      <w:r w:rsidRPr="0084216F">
        <w:br w:type="page"/>
      </w:r>
    </w:p>
    <w:tbl>
      <w:tblPr>
        <w:tblStyle w:val="GridTable6Colorful"/>
        <w:tblW w:w="11143" w:type="dxa"/>
        <w:tblInd w:w="-856" w:type="dxa"/>
        <w:tblLook w:val="04A0" w:firstRow="1" w:lastRow="0" w:firstColumn="1" w:lastColumn="0" w:noHBand="0" w:noVBand="1"/>
      </w:tblPr>
      <w:tblGrid>
        <w:gridCol w:w="1456"/>
        <w:gridCol w:w="1996"/>
        <w:gridCol w:w="1737"/>
        <w:gridCol w:w="1743"/>
        <w:gridCol w:w="851"/>
        <w:gridCol w:w="966"/>
        <w:gridCol w:w="2394"/>
      </w:tblGrid>
      <w:tr w:rsidR="0084216F" w:rsidRPr="0084216F" w:rsidTr="009E5D5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783" w:type="dxa"/>
            <w:gridSpan w:val="5"/>
          </w:tcPr>
          <w:p w:rsidR="0084216F" w:rsidRPr="0084216F" w:rsidRDefault="0084216F" w:rsidP="009E5D57">
            <w:pPr>
              <w:tabs>
                <w:tab w:val="left" w:pos="2925"/>
              </w:tabs>
              <w:jc w:val="center"/>
              <w:rPr>
                <w:rFonts w:ascii="Times New Roman" w:hAnsi="Times New Roman" w:cs="Times New Roman"/>
                <w:sz w:val="40"/>
              </w:rPr>
            </w:pPr>
            <w:r w:rsidRPr="0084216F">
              <w:rPr>
                <w:rFonts w:ascii="Times New Roman" w:hAnsi="Times New Roman" w:cs="Times New Roman"/>
                <w:sz w:val="40"/>
              </w:rPr>
              <w:lastRenderedPageBreak/>
              <w:t>Display Rubric</w:t>
            </w:r>
          </w:p>
        </w:tc>
        <w:tc>
          <w:tcPr>
            <w:tcW w:w="3360" w:type="dxa"/>
            <w:gridSpan w:val="2"/>
          </w:tcPr>
          <w:p w:rsidR="0084216F" w:rsidRPr="0084216F" w:rsidRDefault="0084216F" w:rsidP="009E5D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rPr>
            </w:pPr>
            <w:r w:rsidRPr="0084216F">
              <w:rPr>
                <w:rFonts w:ascii="Times New Roman" w:hAnsi="Times New Roman" w:cs="Times New Roman"/>
                <w:sz w:val="40"/>
                <w:szCs w:val="40"/>
              </w:rPr>
              <w:t>Mark:    /25</w:t>
            </w:r>
          </w:p>
        </w:tc>
      </w:tr>
      <w:tr w:rsidR="0084216F" w:rsidRPr="0084216F" w:rsidTr="009E5D57">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1456"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Section</w:t>
            </w:r>
          </w:p>
        </w:tc>
        <w:tc>
          <w:tcPr>
            <w:tcW w:w="1996"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b/>
                <w:sz w:val="24"/>
                <w:szCs w:val="24"/>
              </w:rPr>
              <w:t>1</w:t>
            </w:r>
          </w:p>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Unacceptable</w:t>
            </w:r>
          </w:p>
        </w:tc>
        <w:tc>
          <w:tcPr>
            <w:tcW w:w="1737"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b/>
                <w:sz w:val="24"/>
                <w:szCs w:val="24"/>
              </w:rPr>
              <w:t>2</w:t>
            </w:r>
          </w:p>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Poor</w:t>
            </w:r>
          </w:p>
        </w:tc>
        <w:tc>
          <w:tcPr>
            <w:tcW w:w="1743"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b/>
                <w:sz w:val="24"/>
                <w:szCs w:val="24"/>
              </w:rPr>
              <w:t>3</w:t>
            </w:r>
          </w:p>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Satisfactory</w:t>
            </w:r>
          </w:p>
        </w:tc>
        <w:tc>
          <w:tcPr>
            <w:tcW w:w="1817" w:type="dxa"/>
            <w:gridSpan w:val="2"/>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b/>
                <w:sz w:val="24"/>
                <w:szCs w:val="24"/>
              </w:rPr>
              <w:t>4</w:t>
            </w:r>
          </w:p>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Good</w:t>
            </w:r>
          </w:p>
        </w:tc>
        <w:tc>
          <w:tcPr>
            <w:tcW w:w="2394"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b/>
                <w:sz w:val="24"/>
                <w:szCs w:val="24"/>
              </w:rPr>
              <w:t>5</w:t>
            </w:r>
          </w:p>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Excellent</w:t>
            </w:r>
          </w:p>
        </w:tc>
      </w:tr>
      <w:tr w:rsidR="0084216F" w:rsidRPr="0084216F" w:rsidTr="009E5D57">
        <w:trPr>
          <w:trHeight w:val="1839"/>
        </w:trPr>
        <w:tc>
          <w:tcPr>
            <w:cnfStyle w:val="001000000000" w:firstRow="0" w:lastRow="0" w:firstColumn="1" w:lastColumn="0" w:oddVBand="0" w:evenVBand="0" w:oddHBand="0" w:evenHBand="0" w:firstRowFirstColumn="0" w:firstRowLastColumn="0" w:lastRowFirstColumn="0" w:lastRowLastColumn="0"/>
            <w:tcW w:w="1456"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Title</w:t>
            </w:r>
          </w:p>
        </w:tc>
        <w:tc>
          <w:tcPr>
            <w:tcW w:w="1996"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Title is overly simple or vague, and not shown in a way to would grab much attention.</w:t>
            </w:r>
          </w:p>
        </w:tc>
        <w:tc>
          <w:tcPr>
            <w:tcW w:w="1737"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Title is concise but is not that clever and shown is in a way that garners only slight attention.</w:t>
            </w:r>
          </w:p>
        </w:tc>
        <w:tc>
          <w:tcPr>
            <w:tcW w:w="1743"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Title is somewhat clever, concise, and is shown in a way that does attract some attention.</w:t>
            </w:r>
          </w:p>
        </w:tc>
        <w:tc>
          <w:tcPr>
            <w:tcW w:w="1817" w:type="dxa"/>
            <w:gridSpan w:val="2"/>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Title is clever, concise, and is shown in a way that draws plenty of attention.</w:t>
            </w:r>
          </w:p>
        </w:tc>
        <w:tc>
          <w:tcPr>
            <w:tcW w:w="2394"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Title is very clever, concise, and shown in a way that draws in a lot of attention.</w:t>
            </w:r>
          </w:p>
        </w:tc>
      </w:tr>
      <w:tr w:rsidR="0084216F" w:rsidRPr="0084216F" w:rsidTr="009E5D57">
        <w:trPr>
          <w:cnfStyle w:val="000000100000" w:firstRow="0" w:lastRow="0" w:firstColumn="0" w:lastColumn="0" w:oddVBand="0" w:evenVBand="0" w:oddHBand="1" w:evenHBand="0" w:firstRowFirstColumn="0" w:firstRowLastColumn="0" w:lastRowFirstColumn="0" w:lastRowLastColumn="0"/>
          <w:trHeight w:val="2036"/>
        </w:trPr>
        <w:tc>
          <w:tcPr>
            <w:cnfStyle w:val="001000000000" w:firstRow="0" w:lastRow="0" w:firstColumn="1" w:lastColumn="0" w:oddVBand="0" w:evenVBand="0" w:oddHBand="0" w:evenHBand="0" w:firstRowFirstColumn="0" w:firstRowLastColumn="0" w:lastRowFirstColumn="0" w:lastRowLastColumn="0"/>
            <w:tcW w:w="1456"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Texts</w:t>
            </w:r>
          </w:p>
        </w:tc>
        <w:tc>
          <w:tcPr>
            <w:tcW w:w="1996"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Texts are lengthy, vague, and/or wander off topic a lot, not describing the topic or pictures very well.</w:t>
            </w:r>
          </w:p>
        </w:tc>
        <w:tc>
          <w:tcPr>
            <w:tcW w:w="1737"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Texts are short but still wandering, giving little insight into the topic and pictures.</w:t>
            </w:r>
          </w:p>
        </w:tc>
        <w:tc>
          <w:tcPr>
            <w:tcW w:w="1743"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Texts are short and somewhat to the point, but leave some pictures unmentioned.</w:t>
            </w:r>
          </w:p>
        </w:tc>
        <w:tc>
          <w:tcPr>
            <w:tcW w:w="1817" w:type="dxa"/>
            <w:gridSpan w:val="2"/>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Texts are on point, brief, and give good descriptions of the topic and pictures.</w:t>
            </w:r>
          </w:p>
        </w:tc>
        <w:tc>
          <w:tcPr>
            <w:tcW w:w="2394"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Texts are on point, brief, and give great descriptions of the topic and pictures.</w:t>
            </w:r>
          </w:p>
        </w:tc>
      </w:tr>
      <w:tr w:rsidR="0084216F" w:rsidRPr="0084216F" w:rsidTr="009E5D57">
        <w:trPr>
          <w:trHeight w:val="2268"/>
        </w:trPr>
        <w:tc>
          <w:tcPr>
            <w:cnfStyle w:val="001000000000" w:firstRow="0" w:lastRow="0" w:firstColumn="1" w:lastColumn="0" w:oddVBand="0" w:evenVBand="0" w:oddHBand="0" w:evenHBand="0" w:firstRowFirstColumn="0" w:firstRowLastColumn="0" w:lastRowFirstColumn="0" w:lastRowLastColumn="0"/>
            <w:tcW w:w="1456"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Pictures</w:t>
            </w:r>
          </w:p>
        </w:tc>
        <w:tc>
          <w:tcPr>
            <w:tcW w:w="1996"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Almost no pictures are used, limiting the display to text and leaving little glimpses into the topics world.</w:t>
            </w:r>
          </w:p>
        </w:tc>
        <w:tc>
          <w:tcPr>
            <w:tcW w:w="1737"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Two to three pictures are used, adding colour and variety to the board and offering a few glimpses in the topic’s world.</w:t>
            </w:r>
          </w:p>
        </w:tc>
        <w:tc>
          <w:tcPr>
            <w:tcW w:w="1743"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Four or five pictures are used, balanced in with the text and gives many glimpses into the topics’ world.</w:t>
            </w:r>
          </w:p>
        </w:tc>
        <w:tc>
          <w:tcPr>
            <w:tcW w:w="1817" w:type="dxa"/>
            <w:gridSpan w:val="2"/>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Six or seven pictures are used, showing a strong balance in the board and offering several glimpses into the topic’s world.</w:t>
            </w:r>
          </w:p>
        </w:tc>
        <w:tc>
          <w:tcPr>
            <w:tcW w:w="2394"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At least eight pictures are used, forming an integral part of the display and offering multiple glimpses into the topic’s world.</w:t>
            </w:r>
          </w:p>
        </w:tc>
      </w:tr>
      <w:tr w:rsidR="0084216F" w:rsidRPr="0084216F" w:rsidTr="009E5D57">
        <w:trPr>
          <w:cnfStyle w:val="000000100000" w:firstRow="0" w:lastRow="0" w:firstColumn="0" w:lastColumn="0" w:oddVBand="0" w:evenVBand="0" w:oddHBand="1" w:evenHBand="0" w:firstRowFirstColumn="0" w:firstRowLastColumn="0" w:lastRowFirstColumn="0" w:lastRowLastColumn="0"/>
          <w:trHeight w:val="2076"/>
        </w:trPr>
        <w:tc>
          <w:tcPr>
            <w:cnfStyle w:val="001000000000" w:firstRow="0" w:lastRow="0" w:firstColumn="1" w:lastColumn="0" w:oddVBand="0" w:evenVBand="0" w:oddHBand="0" w:evenHBand="0" w:firstRowFirstColumn="0" w:firstRowLastColumn="0" w:lastRowFirstColumn="0" w:lastRowLastColumn="0"/>
            <w:tcW w:w="1456"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Props</w:t>
            </w:r>
          </w:p>
        </w:tc>
        <w:tc>
          <w:tcPr>
            <w:tcW w:w="1996"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No props are used, limiting the display to the board and restricting interpretation of the topic.</w:t>
            </w:r>
          </w:p>
        </w:tc>
        <w:tc>
          <w:tcPr>
            <w:tcW w:w="1737"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One prop is used, giving a small glimpse of the topic’s world.</w:t>
            </w:r>
          </w:p>
        </w:tc>
        <w:tc>
          <w:tcPr>
            <w:tcW w:w="1743"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Two props are used, giving a good glimpse into the topic’s world.</w:t>
            </w:r>
          </w:p>
        </w:tc>
        <w:tc>
          <w:tcPr>
            <w:tcW w:w="1817" w:type="dxa"/>
            <w:gridSpan w:val="2"/>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Three to five props are used, giving many glimpses into the topic’s world.</w:t>
            </w:r>
          </w:p>
        </w:tc>
        <w:tc>
          <w:tcPr>
            <w:tcW w:w="2394"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Several props are used, giving many glimpses into the topic’s world beyond the display board.</w:t>
            </w:r>
          </w:p>
        </w:tc>
      </w:tr>
      <w:tr w:rsidR="0084216F" w:rsidRPr="0084216F" w:rsidTr="009E5D57">
        <w:trPr>
          <w:trHeight w:val="2156"/>
        </w:trPr>
        <w:tc>
          <w:tcPr>
            <w:cnfStyle w:val="001000000000" w:firstRow="0" w:lastRow="0" w:firstColumn="1" w:lastColumn="0" w:oddVBand="0" w:evenVBand="0" w:oddHBand="0" w:evenHBand="0" w:firstRowFirstColumn="0" w:firstRowLastColumn="0" w:lastRowFirstColumn="0" w:lastRowLastColumn="0"/>
            <w:tcW w:w="1456"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Overall Appearance</w:t>
            </w:r>
          </w:p>
        </w:tc>
        <w:tc>
          <w:tcPr>
            <w:tcW w:w="1996"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Display is disorganized, making it unengaging and uninteresting and showing little effort or creativity in the work.</w:t>
            </w:r>
          </w:p>
        </w:tc>
        <w:tc>
          <w:tcPr>
            <w:tcW w:w="1737"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Display is slightly organized, showing some interesting and engaging parts.  Creativity and effort are showing.</w:t>
            </w:r>
          </w:p>
        </w:tc>
        <w:tc>
          <w:tcPr>
            <w:tcW w:w="1743"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Display is organized in a somewhat engaging way.  Creativity and effort are good.</w:t>
            </w:r>
          </w:p>
        </w:tc>
        <w:tc>
          <w:tcPr>
            <w:tcW w:w="1817" w:type="dxa"/>
            <w:gridSpan w:val="2"/>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Display is organized in an engaging and interesting way, showing strong creativity and effort.</w:t>
            </w:r>
          </w:p>
        </w:tc>
        <w:tc>
          <w:tcPr>
            <w:tcW w:w="2394"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Display is organized in a very engaging, and interesting way, showing great creativity and effort.</w:t>
            </w:r>
          </w:p>
        </w:tc>
      </w:tr>
    </w:tbl>
    <w:tbl>
      <w:tblPr>
        <w:tblStyle w:val="GridTable6Colorful"/>
        <w:tblpPr w:leftFromText="180" w:rightFromText="180" w:vertAnchor="text" w:horzAnchor="margin" w:tblpXSpec="center" w:tblpY="-44"/>
        <w:tblW w:w="10659" w:type="dxa"/>
        <w:tblLook w:val="04A0" w:firstRow="1" w:lastRow="0" w:firstColumn="1" w:lastColumn="0" w:noHBand="0" w:noVBand="1"/>
      </w:tblPr>
      <w:tblGrid>
        <w:gridCol w:w="1577"/>
        <w:gridCol w:w="1825"/>
        <w:gridCol w:w="1822"/>
        <w:gridCol w:w="1813"/>
        <w:gridCol w:w="939"/>
        <w:gridCol w:w="870"/>
        <w:gridCol w:w="1813"/>
      </w:tblGrid>
      <w:tr w:rsidR="0084216F" w:rsidRPr="0084216F" w:rsidTr="009E5D5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976" w:type="dxa"/>
            <w:gridSpan w:val="5"/>
          </w:tcPr>
          <w:p w:rsidR="0084216F" w:rsidRPr="0084216F" w:rsidRDefault="0084216F" w:rsidP="009E5D57">
            <w:pPr>
              <w:tabs>
                <w:tab w:val="left" w:pos="2925"/>
              </w:tabs>
              <w:jc w:val="center"/>
              <w:rPr>
                <w:rFonts w:ascii="Times New Roman" w:hAnsi="Times New Roman" w:cs="Times New Roman"/>
                <w:sz w:val="40"/>
              </w:rPr>
            </w:pPr>
            <w:r w:rsidRPr="0084216F">
              <w:rPr>
                <w:rFonts w:ascii="Times New Roman" w:hAnsi="Times New Roman" w:cs="Times New Roman"/>
                <w:sz w:val="40"/>
              </w:rPr>
              <w:lastRenderedPageBreak/>
              <w:t>Write-Up Rubric</w:t>
            </w:r>
          </w:p>
        </w:tc>
        <w:tc>
          <w:tcPr>
            <w:tcW w:w="2683" w:type="dxa"/>
            <w:gridSpan w:val="2"/>
          </w:tcPr>
          <w:p w:rsidR="0084216F" w:rsidRPr="0084216F" w:rsidRDefault="0084216F" w:rsidP="009E5D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rPr>
            </w:pPr>
            <w:r w:rsidRPr="0084216F">
              <w:rPr>
                <w:rFonts w:ascii="Times New Roman" w:hAnsi="Times New Roman" w:cs="Times New Roman"/>
                <w:sz w:val="40"/>
                <w:szCs w:val="40"/>
              </w:rPr>
              <w:t>Mark:    /25</w:t>
            </w:r>
          </w:p>
        </w:tc>
      </w:tr>
      <w:tr w:rsidR="0084216F" w:rsidRPr="0084216F" w:rsidTr="009E5D57">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1577"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Section</w:t>
            </w:r>
          </w:p>
        </w:tc>
        <w:tc>
          <w:tcPr>
            <w:tcW w:w="1825"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4216F">
              <w:rPr>
                <w:rFonts w:ascii="Times New Roman" w:hAnsi="Times New Roman" w:cs="Times New Roman"/>
                <w:b/>
                <w:sz w:val="24"/>
                <w:szCs w:val="24"/>
              </w:rPr>
              <w:t>1</w:t>
            </w:r>
          </w:p>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Unacceptable</w:t>
            </w:r>
          </w:p>
        </w:tc>
        <w:tc>
          <w:tcPr>
            <w:tcW w:w="1822"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4216F">
              <w:rPr>
                <w:rFonts w:ascii="Times New Roman" w:hAnsi="Times New Roman" w:cs="Times New Roman"/>
                <w:b/>
                <w:sz w:val="24"/>
                <w:szCs w:val="24"/>
              </w:rPr>
              <w:t>2</w:t>
            </w:r>
          </w:p>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Poor</w:t>
            </w:r>
          </w:p>
        </w:tc>
        <w:tc>
          <w:tcPr>
            <w:tcW w:w="1813"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4216F">
              <w:rPr>
                <w:rFonts w:ascii="Times New Roman" w:hAnsi="Times New Roman" w:cs="Times New Roman"/>
                <w:b/>
                <w:sz w:val="24"/>
                <w:szCs w:val="24"/>
              </w:rPr>
              <w:t>3</w:t>
            </w:r>
          </w:p>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Satisfactory</w:t>
            </w:r>
          </w:p>
        </w:tc>
        <w:tc>
          <w:tcPr>
            <w:tcW w:w="1809" w:type="dxa"/>
            <w:gridSpan w:val="2"/>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4216F">
              <w:rPr>
                <w:rFonts w:ascii="Times New Roman" w:hAnsi="Times New Roman" w:cs="Times New Roman"/>
                <w:b/>
                <w:sz w:val="24"/>
                <w:szCs w:val="24"/>
              </w:rPr>
              <w:t>4</w:t>
            </w:r>
          </w:p>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Good</w:t>
            </w:r>
          </w:p>
        </w:tc>
        <w:tc>
          <w:tcPr>
            <w:tcW w:w="1813"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4216F">
              <w:rPr>
                <w:rFonts w:ascii="Times New Roman" w:hAnsi="Times New Roman" w:cs="Times New Roman"/>
                <w:b/>
                <w:sz w:val="24"/>
                <w:szCs w:val="24"/>
              </w:rPr>
              <w:t>5</w:t>
            </w:r>
          </w:p>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Excellent</w:t>
            </w:r>
          </w:p>
        </w:tc>
      </w:tr>
      <w:tr w:rsidR="0084216F" w:rsidRPr="0084216F" w:rsidTr="009E5D57">
        <w:trPr>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Topic Focus</w:t>
            </w:r>
          </w:p>
        </w:tc>
        <w:tc>
          <w:tcPr>
            <w:tcW w:w="1825"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Topic is muddled, with several sidetracks and unnecessary additions.</w:t>
            </w:r>
          </w:p>
        </w:tc>
        <w:tc>
          <w:tcPr>
            <w:tcW w:w="1822"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Topic is apparent but not flushed out, with many sidetracks that distract from topic.</w:t>
            </w:r>
          </w:p>
        </w:tc>
        <w:tc>
          <w:tcPr>
            <w:tcW w:w="1813"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Topic is somewhat flushed out, but does have some sidetracks that distract from topic.</w:t>
            </w:r>
          </w:p>
        </w:tc>
        <w:tc>
          <w:tcPr>
            <w:tcW w:w="1809" w:type="dxa"/>
            <w:gridSpan w:val="2"/>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Topic is flushed out, but does have one or two sidetracks that distract from topic.</w:t>
            </w:r>
          </w:p>
        </w:tc>
        <w:tc>
          <w:tcPr>
            <w:tcW w:w="1813"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Topic is fully flushed out, with no sidetracks or unnecessary additions.</w:t>
            </w:r>
          </w:p>
        </w:tc>
      </w:tr>
      <w:tr w:rsidR="0084216F" w:rsidRPr="0084216F" w:rsidTr="009E5D57">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Organization</w:t>
            </w:r>
          </w:p>
        </w:tc>
        <w:tc>
          <w:tcPr>
            <w:tcW w:w="1825"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Write-up is choppy, uneven, and has no flow at all.  Each paragraph has no connection to another.</w:t>
            </w:r>
          </w:p>
        </w:tc>
        <w:tc>
          <w:tcPr>
            <w:tcW w:w="1822"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Write-up has minimal flow, with many breaks and stops.  Only two or three paragraphs connect to each other.</w:t>
            </w:r>
          </w:p>
        </w:tc>
        <w:tc>
          <w:tcPr>
            <w:tcW w:w="1813"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Write-up flows well, but has some stops or breaks in the flow.  Some paragraphs are connected, but some aren’t.</w:t>
            </w:r>
          </w:p>
        </w:tc>
        <w:tc>
          <w:tcPr>
            <w:tcW w:w="1809" w:type="dxa"/>
            <w:gridSpan w:val="2"/>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Write-up flows very well, with a few hiccups.  Most paragraphs are connected to each other.</w:t>
            </w:r>
          </w:p>
        </w:tc>
        <w:tc>
          <w:tcPr>
            <w:tcW w:w="1813"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Write-up flows perfectly, making it easy to read and understand.  Each paragraph is connected to the previous one.</w:t>
            </w:r>
          </w:p>
        </w:tc>
      </w:tr>
      <w:tr w:rsidR="0084216F" w:rsidRPr="0084216F" w:rsidTr="009E5D57">
        <w:trPr>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Complexity/</w:t>
            </w:r>
          </w:p>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Word Choice</w:t>
            </w:r>
          </w:p>
        </w:tc>
        <w:tc>
          <w:tcPr>
            <w:tcW w:w="1825"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Words are simple, below grade level, and show very little to no effort in work.</w:t>
            </w:r>
          </w:p>
        </w:tc>
        <w:tc>
          <w:tcPr>
            <w:tcW w:w="1822"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Words barely meet grade level, showing little effort in work.</w:t>
            </w:r>
          </w:p>
        </w:tc>
        <w:tc>
          <w:tcPr>
            <w:tcW w:w="1813"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Words and phrases are somewhat well chosen, showing reasonable effort.</w:t>
            </w:r>
          </w:p>
        </w:tc>
        <w:tc>
          <w:tcPr>
            <w:tcW w:w="1809" w:type="dxa"/>
            <w:gridSpan w:val="2"/>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Most words and phrases are well chosen, showing good effort.</w:t>
            </w:r>
          </w:p>
        </w:tc>
        <w:tc>
          <w:tcPr>
            <w:tcW w:w="1813"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Words and phrases are well chosen and show strong effort in work.</w:t>
            </w:r>
          </w:p>
        </w:tc>
      </w:tr>
      <w:tr w:rsidR="0084216F" w:rsidRPr="0084216F" w:rsidTr="009E5D57">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Bibliography</w:t>
            </w:r>
          </w:p>
        </w:tc>
        <w:tc>
          <w:tcPr>
            <w:tcW w:w="1825"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Only one reference shown, and does not follow format at all.</w:t>
            </w:r>
          </w:p>
        </w:tc>
        <w:tc>
          <w:tcPr>
            <w:tcW w:w="1822"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1-2 references on bibliography with many mistakes following format.</w:t>
            </w:r>
          </w:p>
        </w:tc>
        <w:tc>
          <w:tcPr>
            <w:tcW w:w="1813"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2-3 references on bibliography with some mistakes following format.</w:t>
            </w:r>
          </w:p>
        </w:tc>
        <w:tc>
          <w:tcPr>
            <w:tcW w:w="1809" w:type="dxa"/>
            <w:gridSpan w:val="2"/>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4-5 references on bibliography with minimal mistakes following format.</w:t>
            </w:r>
          </w:p>
        </w:tc>
        <w:tc>
          <w:tcPr>
            <w:tcW w:w="1813"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At least 5 references on bibliography, and references follow format perfectly.</w:t>
            </w:r>
          </w:p>
        </w:tc>
      </w:tr>
      <w:tr w:rsidR="0084216F" w:rsidRPr="0084216F" w:rsidTr="009E5D57">
        <w:trPr>
          <w:trHeight w:val="1481"/>
        </w:trPr>
        <w:tc>
          <w:tcPr>
            <w:cnfStyle w:val="001000000000" w:firstRow="0" w:lastRow="0" w:firstColumn="1" w:lastColumn="0" w:oddVBand="0" w:evenVBand="0" w:oddHBand="0" w:evenHBand="0" w:firstRowFirstColumn="0" w:firstRowLastColumn="0" w:lastRowFirstColumn="0" w:lastRowLastColumn="0"/>
            <w:tcW w:w="1577"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Spelling/</w:t>
            </w:r>
          </w:p>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Grammar</w:t>
            </w:r>
          </w:p>
        </w:tc>
        <w:tc>
          <w:tcPr>
            <w:tcW w:w="1825"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At least 10 issues on write-up.</w:t>
            </w:r>
          </w:p>
        </w:tc>
        <w:tc>
          <w:tcPr>
            <w:tcW w:w="1822"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8-10 issues on write-up.</w:t>
            </w:r>
          </w:p>
        </w:tc>
        <w:tc>
          <w:tcPr>
            <w:tcW w:w="1813"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4-7 issues on write-up.</w:t>
            </w:r>
          </w:p>
        </w:tc>
        <w:tc>
          <w:tcPr>
            <w:tcW w:w="1809" w:type="dxa"/>
            <w:gridSpan w:val="2"/>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1-2 issues on write-up.</w:t>
            </w:r>
          </w:p>
        </w:tc>
        <w:tc>
          <w:tcPr>
            <w:tcW w:w="1813"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No issues on write-up.</w:t>
            </w:r>
          </w:p>
        </w:tc>
      </w:tr>
    </w:tbl>
    <w:p w:rsidR="0084216F" w:rsidRPr="0084216F" w:rsidRDefault="0084216F" w:rsidP="0084216F"/>
    <w:p w:rsidR="0084216F" w:rsidRPr="0084216F" w:rsidRDefault="0084216F" w:rsidP="0084216F"/>
    <w:tbl>
      <w:tblPr>
        <w:tblStyle w:val="GridTable6Colorful"/>
        <w:tblpPr w:leftFromText="180" w:rightFromText="180" w:vertAnchor="text" w:horzAnchor="margin" w:tblpXSpec="center" w:tblpY="-44"/>
        <w:tblW w:w="10659" w:type="dxa"/>
        <w:tblLook w:val="04A0" w:firstRow="1" w:lastRow="0" w:firstColumn="1" w:lastColumn="0" w:noHBand="0" w:noVBand="1"/>
      </w:tblPr>
      <w:tblGrid>
        <w:gridCol w:w="1577"/>
        <w:gridCol w:w="1825"/>
        <w:gridCol w:w="1822"/>
        <w:gridCol w:w="1813"/>
        <w:gridCol w:w="939"/>
        <w:gridCol w:w="870"/>
        <w:gridCol w:w="1813"/>
      </w:tblGrid>
      <w:tr w:rsidR="0084216F" w:rsidRPr="0084216F" w:rsidTr="009E5D5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976" w:type="dxa"/>
            <w:gridSpan w:val="5"/>
          </w:tcPr>
          <w:p w:rsidR="0084216F" w:rsidRPr="0084216F" w:rsidRDefault="0084216F" w:rsidP="009E5D57">
            <w:pPr>
              <w:tabs>
                <w:tab w:val="left" w:pos="2925"/>
              </w:tabs>
              <w:jc w:val="center"/>
              <w:rPr>
                <w:rFonts w:ascii="Times New Roman" w:hAnsi="Times New Roman" w:cs="Times New Roman"/>
                <w:sz w:val="40"/>
              </w:rPr>
            </w:pPr>
            <w:r w:rsidRPr="0084216F">
              <w:rPr>
                <w:rFonts w:ascii="Times New Roman" w:hAnsi="Times New Roman" w:cs="Times New Roman"/>
                <w:sz w:val="40"/>
              </w:rPr>
              <w:t>Oral Presentation Rubric</w:t>
            </w:r>
          </w:p>
        </w:tc>
        <w:tc>
          <w:tcPr>
            <w:tcW w:w="2683" w:type="dxa"/>
            <w:gridSpan w:val="2"/>
          </w:tcPr>
          <w:p w:rsidR="0084216F" w:rsidRPr="0084216F" w:rsidRDefault="0084216F" w:rsidP="009E5D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rPr>
            </w:pPr>
            <w:r w:rsidRPr="0084216F">
              <w:rPr>
                <w:rFonts w:ascii="Times New Roman" w:hAnsi="Times New Roman" w:cs="Times New Roman"/>
                <w:sz w:val="40"/>
                <w:szCs w:val="40"/>
              </w:rPr>
              <w:t>Mark:    /10</w:t>
            </w:r>
          </w:p>
        </w:tc>
      </w:tr>
      <w:tr w:rsidR="0084216F" w:rsidRPr="0084216F" w:rsidTr="009E5D57">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1577"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Section</w:t>
            </w:r>
          </w:p>
        </w:tc>
        <w:tc>
          <w:tcPr>
            <w:tcW w:w="1825"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4216F">
              <w:rPr>
                <w:rFonts w:ascii="Times New Roman" w:hAnsi="Times New Roman" w:cs="Times New Roman"/>
                <w:b/>
                <w:sz w:val="24"/>
                <w:szCs w:val="24"/>
              </w:rPr>
              <w:t>1</w:t>
            </w:r>
          </w:p>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Unacceptable</w:t>
            </w:r>
          </w:p>
        </w:tc>
        <w:tc>
          <w:tcPr>
            <w:tcW w:w="1822"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4216F">
              <w:rPr>
                <w:rFonts w:ascii="Times New Roman" w:hAnsi="Times New Roman" w:cs="Times New Roman"/>
                <w:b/>
                <w:sz w:val="24"/>
                <w:szCs w:val="24"/>
              </w:rPr>
              <w:t>2</w:t>
            </w:r>
          </w:p>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Poor</w:t>
            </w:r>
          </w:p>
        </w:tc>
        <w:tc>
          <w:tcPr>
            <w:tcW w:w="1813"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4216F">
              <w:rPr>
                <w:rFonts w:ascii="Times New Roman" w:hAnsi="Times New Roman" w:cs="Times New Roman"/>
                <w:b/>
                <w:sz w:val="24"/>
                <w:szCs w:val="24"/>
              </w:rPr>
              <w:t>3</w:t>
            </w:r>
          </w:p>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Satisfactory</w:t>
            </w:r>
          </w:p>
        </w:tc>
        <w:tc>
          <w:tcPr>
            <w:tcW w:w="1809" w:type="dxa"/>
            <w:gridSpan w:val="2"/>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4216F">
              <w:rPr>
                <w:rFonts w:ascii="Times New Roman" w:hAnsi="Times New Roman" w:cs="Times New Roman"/>
                <w:b/>
                <w:sz w:val="24"/>
                <w:szCs w:val="24"/>
              </w:rPr>
              <w:t>4</w:t>
            </w:r>
          </w:p>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Good</w:t>
            </w:r>
          </w:p>
        </w:tc>
        <w:tc>
          <w:tcPr>
            <w:tcW w:w="1813"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4216F">
              <w:rPr>
                <w:rFonts w:ascii="Times New Roman" w:hAnsi="Times New Roman" w:cs="Times New Roman"/>
                <w:b/>
                <w:sz w:val="24"/>
                <w:szCs w:val="24"/>
              </w:rPr>
              <w:t>5</w:t>
            </w:r>
          </w:p>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Excellent</w:t>
            </w:r>
          </w:p>
        </w:tc>
      </w:tr>
      <w:tr w:rsidR="0084216F" w:rsidRPr="0084216F" w:rsidTr="009E5D57">
        <w:trPr>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Topic Focus</w:t>
            </w:r>
          </w:p>
        </w:tc>
        <w:tc>
          <w:tcPr>
            <w:tcW w:w="1825"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Topic is muddled and not explained at all, with several sidetracks and unnecessary additions.</w:t>
            </w:r>
          </w:p>
        </w:tc>
        <w:tc>
          <w:tcPr>
            <w:tcW w:w="1822"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Topic is apparent but not well explained, and has many sidetracks that distract from topic.</w:t>
            </w:r>
          </w:p>
        </w:tc>
        <w:tc>
          <w:tcPr>
            <w:tcW w:w="1813"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Topic is somewhat explained, but does have some sidetracks that distract from topic.</w:t>
            </w:r>
          </w:p>
        </w:tc>
        <w:tc>
          <w:tcPr>
            <w:tcW w:w="1809" w:type="dxa"/>
            <w:gridSpan w:val="2"/>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Topic is nicely explained, but does have one or two sidetracks that distract from topic.</w:t>
            </w:r>
          </w:p>
        </w:tc>
        <w:tc>
          <w:tcPr>
            <w:tcW w:w="1813" w:type="dxa"/>
            <w:vAlign w:val="center"/>
          </w:tcPr>
          <w:p w:rsidR="0084216F" w:rsidRPr="0084216F" w:rsidRDefault="0084216F"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Topic is perfectly explained, with no sidetracks or unnecessary additions.</w:t>
            </w:r>
          </w:p>
        </w:tc>
      </w:tr>
      <w:tr w:rsidR="0084216F" w:rsidRPr="0084216F" w:rsidTr="009E5D57">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84216F" w:rsidRPr="0084216F" w:rsidRDefault="0084216F" w:rsidP="009E5D57">
            <w:pPr>
              <w:jc w:val="center"/>
              <w:rPr>
                <w:rFonts w:ascii="Times New Roman" w:hAnsi="Times New Roman" w:cs="Times New Roman"/>
                <w:sz w:val="24"/>
                <w:szCs w:val="24"/>
              </w:rPr>
            </w:pPr>
            <w:r w:rsidRPr="0084216F">
              <w:rPr>
                <w:rFonts w:ascii="Times New Roman" w:hAnsi="Times New Roman" w:cs="Times New Roman"/>
                <w:sz w:val="24"/>
                <w:szCs w:val="24"/>
              </w:rPr>
              <w:t>Clarity</w:t>
            </w:r>
          </w:p>
        </w:tc>
        <w:tc>
          <w:tcPr>
            <w:tcW w:w="1825"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Presenter(s) did not speak clearly at all, with several unnecessary breaks and/or pauses.  Pace was quite rushed or slowed.</w:t>
            </w:r>
          </w:p>
        </w:tc>
        <w:tc>
          <w:tcPr>
            <w:tcW w:w="1822"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Presenter(s) spoke softly, with many unnecessary breaks and/or pauses.  Pace was fairly rushed or slowed.</w:t>
            </w:r>
          </w:p>
        </w:tc>
        <w:tc>
          <w:tcPr>
            <w:tcW w:w="1813"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Presenter(s) spoke somewhat clearly, but were quiet a few times, with some unnecessary breaks and/or pauses.  Pace was somewhat rushed or slowed.</w:t>
            </w:r>
          </w:p>
        </w:tc>
        <w:tc>
          <w:tcPr>
            <w:tcW w:w="1809" w:type="dxa"/>
            <w:gridSpan w:val="2"/>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Presenter(s) spoke clearly, with few unnecessary breaks and/or pauses.  Pace was slightly rushed or slowed.</w:t>
            </w:r>
          </w:p>
        </w:tc>
        <w:tc>
          <w:tcPr>
            <w:tcW w:w="1813" w:type="dxa"/>
            <w:vAlign w:val="center"/>
          </w:tcPr>
          <w:p w:rsidR="0084216F" w:rsidRPr="0084216F" w:rsidRDefault="0084216F"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216F">
              <w:rPr>
                <w:rFonts w:ascii="Times New Roman" w:hAnsi="Times New Roman" w:cs="Times New Roman"/>
                <w:sz w:val="24"/>
                <w:szCs w:val="24"/>
              </w:rPr>
              <w:t>Presenter(s) spoke very clearly, with no unnecessary breaks or pauses in reading.  Pace was perfect, not to fast, not to slow.</w:t>
            </w:r>
          </w:p>
        </w:tc>
      </w:tr>
    </w:tbl>
    <w:p w:rsidR="0084216F" w:rsidRPr="0084216F" w:rsidRDefault="0084216F" w:rsidP="0084216F"/>
    <w:p w:rsidR="00CE123D" w:rsidRPr="0084216F" w:rsidRDefault="00CE123D"/>
    <w:sectPr w:rsidR="00CE123D" w:rsidRPr="00842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9FB"/>
    <w:multiLevelType w:val="hybridMultilevel"/>
    <w:tmpl w:val="C366D1FC"/>
    <w:lvl w:ilvl="0" w:tplc="B00AE544">
      <w:start w:val="8"/>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D37B48"/>
    <w:multiLevelType w:val="hybridMultilevel"/>
    <w:tmpl w:val="67AA51A2"/>
    <w:lvl w:ilvl="0" w:tplc="ADB0D7DE">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47555F"/>
    <w:multiLevelType w:val="hybridMultilevel"/>
    <w:tmpl w:val="AABEC01A"/>
    <w:lvl w:ilvl="0" w:tplc="6C78C24A">
      <w:start w:val="6"/>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305C77"/>
    <w:multiLevelType w:val="multilevel"/>
    <w:tmpl w:val="FB38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265F6"/>
    <w:multiLevelType w:val="hybridMultilevel"/>
    <w:tmpl w:val="D454524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A3B0BC9"/>
    <w:multiLevelType w:val="hybridMultilevel"/>
    <w:tmpl w:val="D1E60FA2"/>
    <w:lvl w:ilvl="0" w:tplc="090C7EB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17007E"/>
    <w:multiLevelType w:val="hybridMultilevel"/>
    <w:tmpl w:val="4F2012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924525"/>
    <w:multiLevelType w:val="hybridMultilevel"/>
    <w:tmpl w:val="CCEAECEE"/>
    <w:lvl w:ilvl="0" w:tplc="8F0C2F04">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38A26ED"/>
    <w:multiLevelType w:val="hybridMultilevel"/>
    <w:tmpl w:val="D58620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4DE1371"/>
    <w:multiLevelType w:val="multilevel"/>
    <w:tmpl w:val="BAC00D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06537"/>
    <w:multiLevelType w:val="hybridMultilevel"/>
    <w:tmpl w:val="98020ED2"/>
    <w:lvl w:ilvl="0" w:tplc="8B40AB32">
      <w:start w:val="1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780138A"/>
    <w:multiLevelType w:val="hybridMultilevel"/>
    <w:tmpl w:val="B8C6146C"/>
    <w:lvl w:ilvl="0" w:tplc="1C7640EE">
      <w:start w:val="10"/>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DD910FF"/>
    <w:multiLevelType w:val="hybridMultilevel"/>
    <w:tmpl w:val="9D24E31C"/>
    <w:lvl w:ilvl="0" w:tplc="E286E712">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EC15704"/>
    <w:multiLevelType w:val="hybridMultilevel"/>
    <w:tmpl w:val="1DD4C714"/>
    <w:lvl w:ilvl="0" w:tplc="04CC4D50">
      <w:start w:val="1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EEC6289"/>
    <w:multiLevelType w:val="hybridMultilevel"/>
    <w:tmpl w:val="851C03AC"/>
    <w:lvl w:ilvl="0" w:tplc="6C78C24A">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F7719EB"/>
    <w:multiLevelType w:val="hybridMultilevel"/>
    <w:tmpl w:val="2424EA50"/>
    <w:lvl w:ilvl="0" w:tplc="B00AE54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98604E"/>
    <w:multiLevelType w:val="hybridMultilevel"/>
    <w:tmpl w:val="D86C228A"/>
    <w:lvl w:ilvl="0" w:tplc="D864277E">
      <w:start w:val="5"/>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2150F89"/>
    <w:multiLevelType w:val="hybridMultilevel"/>
    <w:tmpl w:val="2348F9F6"/>
    <w:lvl w:ilvl="0" w:tplc="DF4C25A2">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2BD36A0"/>
    <w:multiLevelType w:val="hybridMultilevel"/>
    <w:tmpl w:val="C0229030"/>
    <w:lvl w:ilvl="0" w:tplc="0BA28F48">
      <w:start w:val="8"/>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57D3997"/>
    <w:multiLevelType w:val="hybridMultilevel"/>
    <w:tmpl w:val="6CBA91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7EA5269"/>
    <w:multiLevelType w:val="hybridMultilevel"/>
    <w:tmpl w:val="0CDEEDB6"/>
    <w:lvl w:ilvl="0" w:tplc="66CAD5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9D972A3"/>
    <w:multiLevelType w:val="hybridMultilevel"/>
    <w:tmpl w:val="37029C9A"/>
    <w:lvl w:ilvl="0" w:tplc="B00AE54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F68399C"/>
    <w:multiLevelType w:val="hybridMultilevel"/>
    <w:tmpl w:val="BAC21F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2474F63"/>
    <w:multiLevelType w:val="hybridMultilevel"/>
    <w:tmpl w:val="EC643A6C"/>
    <w:lvl w:ilvl="0" w:tplc="6EC84B6A">
      <w:start w:val="1"/>
      <w:numFmt w:val="bullet"/>
      <w:lvlText w:val="-"/>
      <w:lvlJc w:val="left"/>
      <w:pPr>
        <w:ind w:left="720" w:hanging="360"/>
      </w:pPr>
      <w:rPr>
        <w:rFonts w:ascii="Times New Roman" w:eastAsiaTheme="minorHAnsi" w:hAnsi="Times New Roman" w:cs="Times New Roman"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25C0286"/>
    <w:multiLevelType w:val="hybridMultilevel"/>
    <w:tmpl w:val="5C76AC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2D23BA3"/>
    <w:multiLevelType w:val="hybridMultilevel"/>
    <w:tmpl w:val="669E3300"/>
    <w:lvl w:ilvl="0" w:tplc="0360C60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4344FDB"/>
    <w:multiLevelType w:val="hybridMultilevel"/>
    <w:tmpl w:val="46D26292"/>
    <w:lvl w:ilvl="0" w:tplc="077C827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D784958"/>
    <w:multiLevelType w:val="hybridMultilevel"/>
    <w:tmpl w:val="EDBAA69A"/>
    <w:lvl w:ilvl="0" w:tplc="66CAD582">
      <w:start w:val="8"/>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47834F4"/>
    <w:multiLevelType w:val="hybridMultilevel"/>
    <w:tmpl w:val="59FA25B2"/>
    <w:lvl w:ilvl="0" w:tplc="CCE64C46">
      <w:start w:val="7"/>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5B831ED"/>
    <w:multiLevelType w:val="hybridMultilevel"/>
    <w:tmpl w:val="6F4A0252"/>
    <w:lvl w:ilvl="0" w:tplc="37C6265E">
      <w:start w:val="6"/>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7412034"/>
    <w:multiLevelType w:val="hybridMultilevel"/>
    <w:tmpl w:val="32065FB0"/>
    <w:lvl w:ilvl="0" w:tplc="508C6D2C">
      <w:start w:val="10"/>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93A5E76"/>
    <w:multiLevelType w:val="hybridMultilevel"/>
    <w:tmpl w:val="3DF44B1E"/>
    <w:lvl w:ilvl="0" w:tplc="720EE52E">
      <w:start w:val="6"/>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A937691"/>
    <w:multiLevelType w:val="hybridMultilevel"/>
    <w:tmpl w:val="28EE8D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CAB5666"/>
    <w:multiLevelType w:val="hybridMultilevel"/>
    <w:tmpl w:val="CBE4968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EC61FEC"/>
    <w:multiLevelType w:val="hybridMultilevel"/>
    <w:tmpl w:val="A8D68862"/>
    <w:lvl w:ilvl="0" w:tplc="022832E4">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03F1554"/>
    <w:multiLevelType w:val="hybridMultilevel"/>
    <w:tmpl w:val="CB10B04E"/>
    <w:lvl w:ilvl="0" w:tplc="CC462D56">
      <w:start w:val="7"/>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D3020BD"/>
    <w:multiLevelType w:val="hybridMultilevel"/>
    <w:tmpl w:val="02AA81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F1C5C28"/>
    <w:multiLevelType w:val="hybridMultilevel"/>
    <w:tmpl w:val="C0AC0E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1437832"/>
    <w:multiLevelType w:val="hybridMultilevel"/>
    <w:tmpl w:val="21925BC0"/>
    <w:lvl w:ilvl="0" w:tplc="0BA28F4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7067AF0"/>
    <w:multiLevelType w:val="multilevel"/>
    <w:tmpl w:val="BAC00D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7E6AC4"/>
    <w:multiLevelType w:val="hybridMultilevel"/>
    <w:tmpl w:val="1FB244C4"/>
    <w:lvl w:ilvl="0" w:tplc="4652241E">
      <w:start w:val="7"/>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EAA2652"/>
    <w:multiLevelType w:val="hybridMultilevel"/>
    <w:tmpl w:val="90E2D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EEF5810"/>
    <w:multiLevelType w:val="multilevel"/>
    <w:tmpl w:val="BAC00D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A6F13"/>
    <w:multiLevelType w:val="hybridMultilevel"/>
    <w:tmpl w:val="D466FF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7"/>
  </w:num>
  <w:num w:numId="2">
    <w:abstractNumId w:val="36"/>
  </w:num>
  <w:num w:numId="3">
    <w:abstractNumId w:val="32"/>
  </w:num>
  <w:num w:numId="4">
    <w:abstractNumId w:val="22"/>
  </w:num>
  <w:num w:numId="5">
    <w:abstractNumId w:val="25"/>
  </w:num>
  <w:num w:numId="6">
    <w:abstractNumId w:val="8"/>
  </w:num>
  <w:num w:numId="7">
    <w:abstractNumId w:val="43"/>
  </w:num>
  <w:num w:numId="8">
    <w:abstractNumId w:val="5"/>
  </w:num>
  <w:num w:numId="9">
    <w:abstractNumId w:val="6"/>
  </w:num>
  <w:num w:numId="10">
    <w:abstractNumId w:val="17"/>
  </w:num>
  <w:num w:numId="11">
    <w:abstractNumId w:val="24"/>
  </w:num>
  <w:num w:numId="12">
    <w:abstractNumId w:val="23"/>
  </w:num>
  <w:num w:numId="13">
    <w:abstractNumId w:val="19"/>
  </w:num>
  <w:num w:numId="14">
    <w:abstractNumId w:val="40"/>
  </w:num>
  <w:num w:numId="15">
    <w:abstractNumId w:val="10"/>
  </w:num>
  <w:num w:numId="16">
    <w:abstractNumId w:val="33"/>
  </w:num>
  <w:num w:numId="17">
    <w:abstractNumId w:val="1"/>
  </w:num>
  <w:num w:numId="18">
    <w:abstractNumId w:val="35"/>
  </w:num>
  <w:num w:numId="19">
    <w:abstractNumId w:val="13"/>
  </w:num>
  <w:num w:numId="20">
    <w:abstractNumId w:val="29"/>
  </w:num>
  <w:num w:numId="21">
    <w:abstractNumId w:val="30"/>
  </w:num>
  <w:num w:numId="22">
    <w:abstractNumId w:val="9"/>
  </w:num>
  <w:num w:numId="23">
    <w:abstractNumId w:val="26"/>
  </w:num>
  <w:num w:numId="24">
    <w:abstractNumId w:val="18"/>
  </w:num>
  <w:num w:numId="25">
    <w:abstractNumId w:val="38"/>
  </w:num>
  <w:num w:numId="26">
    <w:abstractNumId w:val="34"/>
  </w:num>
  <w:num w:numId="27">
    <w:abstractNumId w:val="27"/>
  </w:num>
  <w:num w:numId="28">
    <w:abstractNumId w:val="20"/>
  </w:num>
  <w:num w:numId="29">
    <w:abstractNumId w:val="16"/>
  </w:num>
  <w:num w:numId="30">
    <w:abstractNumId w:val="0"/>
  </w:num>
  <w:num w:numId="31">
    <w:abstractNumId w:val="3"/>
  </w:num>
  <w:num w:numId="32">
    <w:abstractNumId w:val="21"/>
  </w:num>
  <w:num w:numId="33">
    <w:abstractNumId w:val="39"/>
  </w:num>
  <w:num w:numId="34">
    <w:abstractNumId w:val="42"/>
  </w:num>
  <w:num w:numId="35">
    <w:abstractNumId w:val="15"/>
  </w:num>
  <w:num w:numId="36">
    <w:abstractNumId w:val="2"/>
  </w:num>
  <w:num w:numId="37">
    <w:abstractNumId w:val="14"/>
  </w:num>
  <w:num w:numId="38">
    <w:abstractNumId w:val="28"/>
  </w:num>
  <w:num w:numId="39">
    <w:abstractNumId w:val="11"/>
  </w:num>
  <w:num w:numId="40">
    <w:abstractNumId w:val="12"/>
  </w:num>
  <w:num w:numId="41">
    <w:abstractNumId w:val="31"/>
  </w:num>
  <w:num w:numId="42">
    <w:abstractNumId w:val="7"/>
  </w:num>
  <w:num w:numId="43">
    <w:abstractNumId w:val="41"/>
  </w:num>
  <w:num w:numId="44">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6F"/>
    <w:rsid w:val="000A27D3"/>
    <w:rsid w:val="001E342B"/>
    <w:rsid w:val="0024291C"/>
    <w:rsid w:val="00285896"/>
    <w:rsid w:val="003F3A15"/>
    <w:rsid w:val="00412252"/>
    <w:rsid w:val="00454ED2"/>
    <w:rsid w:val="007E14D0"/>
    <w:rsid w:val="007E1AF0"/>
    <w:rsid w:val="007E6832"/>
    <w:rsid w:val="0084216F"/>
    <w:rsid w:val="00BF349C"/>
    <w:rsid w:val="00CE123D"/>
    <w:rsid w:val="00CF5C6E"/>
    <w:rsid w:val="00D96CFD"/>
    <w:rsid w:val="00DA60F6"/>
    <w:rsid w:val="00EF0F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1071"/>
  <w15:chartTrackingRefBased/>
  <w15:docId w15:val="{DAFA9F0A-3628-4629-B494-D18A6962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2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16F"/>
    <w:pPr>
      <w:ind w:left="720"/>
      <w:contextualSpacing/>
    </w:pPr>
  </w:style>
  <w:style w:type="paragraph" w:styleId="NormalWeb">
    <w:name w:val="Normal (Web)"/>
    <w:basedOn w:val="Normal"/>
    <w:uiPriority w:val="99"/>
    <w:semiHidden/>
    <w:unhideWhenUsed/>
    <w:rsid w:val="0084216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84216F"/>
    <w:rPr>
      <w:b/>
      <w:bCs/>
    </w:rPr>
  </w:style>
  <w:style w:type="character" w:styleId="Emphasis">
    <w:name w:val="Emphasis"/>
    <w:basedOn w:val="DefaultParagraphFont"/>
    <w:uiPriority w:val="20"/>
    <w:qFormat/>
    <w:rsid w:val="0084216F"/>
    <w:rPr>
      <w:i/>
      <w:iCs/>
    </w:rPr>
  </w:style>
  <w:style w:type="table" w:styleId="GridTable6Colorful">
    <w:name w:val="Grid Table 6 Colorful"/>
    <w:basedOn w:val="TableNormal"/>
    <w:uiPriority w:val="51"/>
    <w:rsid w:val="0084216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84216F"/>
    <w:rPr>
      <w:color w:val="0563C1" w:themeColor="hyperlink"/>
      <w:u w:val="single"/>
    </w:rPr>
  </w:style>
  <w:style w:type="character" w:styleId="FollowedHyperlink">
    <w:name w:val="FollowedHyperlink"/>
    <w:basedOn w:val="DefaultParagraphFont"/>
    <w:uiPriority w:val="99"/>
    <w:semiHidden/>
    <w:unhideWhenUsed/>
    <w:rsid w:val="008421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itagefairssk.ca/teachers-and-students/student-resources/heritage-fairs-project-photo-examples" TargetMode="External"/><Relationship Id="rId13" Type="http://schemas.openxmlformats.org/officeDocument/2006/relationships/hyperlink" Target="https://pitt.libguides.com/" TargetMode="External"/><Relationship Id="rId3" Type="http://schemas.openxmlformats.org/officeDocument/2006/relationships/settings" Target="settings.xml"/><Relationship Id="rId7" Type="http://schemas.openxmlformats.org/officeDocument/2006/relationships/hyperlink" Target="https://heritagefairssk.ca/pub/toolkits/Heritage-Fairs-Toolkit-2018edition.pdf" TargetMode="External"/><Relationship Id="rId12" Type="http://schemas.openxmlformats.org/officeDocument/2006/relationships/hyperlink" Target="https://heritagefairssk.ca/teachers-and-students/student-resources/heritage-fair-project-video-examp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ritagefairssk.ca/" TargetMode="External"/><Relationship Id="rId11" Type="http://schemas.openxmlformats.org/officeDocument/2006/relationships/hyperlink" Target="https://heritagefairssk.ca/teachers-and-students/student-resources/heritage-fairs-project-photo-examples" TargetMode="External"/><Relationship Id="rId5" Type="http://schemas.openxmlformats.org/officeDocument/2006/relationships/hyperlink" Target="https://www.chicagomanualofstyle.org/tools_citationguide/citation-guide-1.html" TargetMode="External"/><Relationship Id="rId15" Type="http://schemas.openxmlformats.org/officeDocument/2006/relationships/theme" Target="theme/theme1.xml"/><Relationship Id="rId10" Type="http://schemas.openxmlformats.org/officeDocument/2006/relationships/hyperlink" Target="https://heritagefairssk.ca/pub/toolkits/Heritage-Fairs-Toolkit-2018edition.pdf" TargetMode="External"/><Relationship Id="rId4" Type="http://schemas.openxmlformats.org/officeDocument/2006/relationships/webSettings" Target="webSettings.xml"/><Relationship Id="rId9" Type="http://schemas.openxmlformats.org/officeDocument/2006/relationships/hyperlink" Target="https://heritagefairssk.ca/teachers-and-students/student-resources/heritage-fair-project-video-examp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5543</Words>
  <Characters>31600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City of Yorkton</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DeGrow</dc:creator>
  <cp:keywords/>
  <dc:description/>
  <cp:lastModifiedBy>Hayden DeGrow</cp:lastModifiedBy>
  <cp:revision>16</cp:revision>
  <dcterms:created xsi:type="dcterms:W3CDTF">2023-04-18T15:39:00Z</dcterms:created>
  <dcterms:modified xsi:type="dcterms:W3CDTF">2023-04-19T21:07:00Z</dcterms:modified>
</cp:coreProperties>
</file>